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6775" w14:textId="667313B4" w:rsidR="009E13AA" w:rsidRPr="0031402D" w:rsidRDefault="009E13AA" w:rsidP="00A92F86">
      <w:pPr>
        <w:spacing w:line="276" w:lineRule="auto"/>
        <w:jc w:val="both"/>
        <w:rPr>
          <w:rFonts w:ascii="Bookman Old Style" w:hAnsi="Bookman Old Style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>Papież Franciszek w dokumencie (</w:t>
      </w:r>
      <w:proofErr w:type="spellStart"/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>Spes</w:t>
      </w:r>
      <w:proofErr w:type="spellEnd"/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non </w:t>
      </w:r>
      <w:proofErr w:type="spellStart"/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>confundit</w:t>
      </w:r>
      <w:proofErr w:type="spellEnd"/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>), obwołującym rok jubileuszowy, rokiem nadziei, także pisze i o znakach czasu, odczytywanych w kontekście przywracania nadziei.  Wymienia przy tym sytuacje, które wcale nie są pozytywnymi. A przecież nadzieja kojarzy nam się z czymś otwierającym na przyszłość. To sytuacje aktualnie trudnych doświadczeń dla człowieka i świata. Sytuacje domagające się niejako naprawy w imię Boga.</w:t>
      </w:r>
    </w:p>
    <w:p w14:paraId="0125C0E9" w14:textId="77777777" w:rsidR="009E13AA" w:rsidRPr="0031402D" w:rsidRDefault="009E13AA" w:rsidP="009E13AA">
      <w:pPr>
        <w:spacing w:line="276" w:lineRule="auto"/>
        <w:jc w:val="both"/>
        <w:rPr>
          <w:rFonts w:ascii="Bookman Old Style" w:hAnsi="Bookman Old Style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>Franciszek wymieniając wylicza: tragedia wojny i pragnienie pokoju dla całego świata, potrzeba budzenia otwartości na życie we wszelkich stadiach jego istnienia i rozwoju, troska o chorych-skazanych-</w:t>
      </w:r>
      <w:proofErr w:type="spellStart"/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>żyjacych</w:t>
      </w:r>
      <w:proofErr w:type="spellEnd"/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na marginesie społeczeństwa z racji ubóstwa, bądź niepełnosprawności, troska o migrantów. I wreszcie dbałość o młode pokolenie, które czasami nie dostrzega perspektyw przyszłości.</w:t>
      </w:r>
    </w:p>
    <w:p w14:paraId="29053D5E" w14:textId="26D884F2" w:rsidR="009E13AA" w:rsidRPr="0031402D" w:rsidRDefault="009E13AA" w:rsidP="00EA5AF9">
      <w:pPr>
        <w:spacing w:line="276" w:lineRule="auto"/>
        <w:jc w:val="both"/>
        <w:rPr>
          <w:rFonts w:ascii="Bookman Old Style" w:hAnsi="Bookman Old Style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Te znaki czasu są według Franciszka apelem o nadzieję dla naszego świata. Dlatego potrzeba nam i naszym wspólnotom kościelnym wiele cierpliwości w przywracaniu nadziei. </w:t>
      </w:r>
      <w:r w:rsidR="00933328" w:rsidRPr="0031402D">
        <w:rPr>
          <w:rFonts w:ascii="Bookman Old Style" w:hAnsi="Bookman Old Style"/>
          <w:sz w:val="28"/>
          <w:szCs w:val="28"/>
          <w:shd w:val="clear" w:color="auto" w:fill="FFFFFF"/>
        </w:rPr>
        <w:t>Papież a</w:t>
      </w: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>peluje: „Tak, musimy być bogaci w nadzieję (Rz 15,13), aby w sposób wiarygodny i pociągający dawać świadectwo wiary i miłości, które nosimy w naszych sercach: aby wiara była radosna, miłość entuzjastyczna: aby każdy był w stanie podarować choćby tylko uśmiech, gest przyjaźni, braterskie spojrzenie, szczere wysłuchanie, bezinteresowną posługę, wiedząc, że w Duchu Jezusa me to stać się owocnym ziarnem nadziei dla tych, którzy je przyjmują” (SNC 18).</w:t>
      </w:r>
    </w:p>
    <w:p w14:paraId="38032D30" w14:textId="6B503328" w:rsidR="00933328" w:rsidRPr="0031402D" w:rsidRDefault="00EA5AF9" w:rsidP="00EA5AF9">
      <w:pPr>
        <w:spacing w:line="276" w:lineRule="auto"/>
        <w:jc w:val="both"/>
        <w:rPr>
          <w:rFonts w:ascii="Bookman Old Style" w:hAnsi="Bookman Old Style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>Zachęca nas tym samym do opierania swojej nadziei na mocnych fundamentach wiary: to wewnętrzne przypominanie sobie o tajemnicy życia wiecznego, o tym że świat kiedyś będzie osądzony i Bóg jest Panem życia, szafującym miłosierdziem. Stąd wynika również praktyka wiary i dbałość o życie w stanie łaski</w:t>
      </w:r>
      <w:r w:rsidR="00A92F86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– bycie w relacji do żywego Jezusa. </w:t>
      </w:r>
      <w:r w:rsidR="00933328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A w codzienności oznacza to praktykowania ducha wiary w aktach naszej modlitwy. </w:t>
      </w:r>
    </w:p>
    <w:p w14:paraId="51A75EBB" w14:textId="7451DC41" w:rsidR="00933328" w:rsidRPr="0031402D" w:rsidRDefault="00933328" w:rsidP="00EA5AF9">
      <w:pPr>
        <w:spacing w:line="276" w:lineRule="auto"/>
        <w:jc w:val="both"/>
        <w:rPr>
          <w:rFonts w:ascii="Bookman Old Style" w:hAnsi="Bookman Old Style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Poświęćmy dzisiaj trochę uwagi modlitwie w kontekście rozważania nadziei. </w:t>
      </w:r>
      <w:proofErr w:type="spellStart"/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>Bendykt</w:t>
      </w:r>
      <w:proofErr w:type="spellEnd"/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XVI w encyklice o nadziei chrześcijańskiej naucza: </w:t>
      </w:r>
    </w:p>
    <w:p w14:paraId="169AE0E3" w14:textId="4EFCED4C" w:rsidR="00933328" w:rsidRPr="0031402D" w:rsidRDefault="00933328" w:rsidP="00933328">
      <w:pPr>
        <w:spacing w:line="276" w:lineRule="auto"/>
        <w:jc w:val="both"/>
        <w:rPr>
          <w:rFonts w:ascii="Bookman Old Style" w:hAnsi="Bookman Old Style" w:cs="Tahoma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„Pierwszym istotnym miejscem uczenia się nadziei jest modlitwa. Jeśli nikt mnie już więcej nie słucha, Bóg mnie jeszcze słucha. Jeśli już nie mogę z nikim rozmawiać, nikogo wzywać, zawsze mogę mówić do Boga. Jeśli nie ma już nikogo, kto mógłby mi pomóc – tam, gdzie chodzi o potrzebę albo oczekiwanie, które przerastają ludzkie możliwości trwania w nadziei – On może mi pomóc. Gdy jestem skazany na całkowitą samotność... ale modlący się nigdy nie jest całkowicie samotny. Niezapomniany Kardynał Nguyen Van </w:t>
      </w:r>
      <w:proofErr w:type="spellStart"/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Thuan</w:t>
      </w:r>
      <w:proofErr w:type="spellEnd"/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, który spędził w więzieniu 13 lat, z czego 9 w izolacji, pozostawił nam cenną książkę:</w:t>
      </w:r>
      <w:r w:rsidRPr="0031402D">
        <w:rPr>
          <w:rFonts w:ascii="Bookman Old Style" w:hAnsi="Bookman Old Style" w:cs="Tahoma"/>
          <w:i/>
          <w:iCs/>
          <w:sz w:val="28"/>
          <w:szCs w:val="28"/>
          <w:shd w:val="clear" w:color="auto" w:fill="FFFFFF"/>
        </w:rPr>
        <w:t> Modlitwy nadziei</w:t>
      </w: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. Tam, w sytuacji wydawałoby się totalnej desperacji, słuchanie Boga, możliwość mówienia do Niego, dawały mu rosnącą siłę nadziei, która po uwolnieniu pozwoliła mu stać się dla ludzi całego świata </w:t>
      </w:r>
      <w:r w:rsidR="00240CAD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 </w:t>
      </w: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świadkiem nadziei – tej wielkiej nadziei, która nie gaśnie nawet podczas nocy samotności” (SS 32).</w:t>
      </w:r>
    </w:p>
    <w:p w14:paraId="1FEDCD31" w14:textId="4B117C65" w:rsidR="00933328" w:rsidRPr="0031402D" w:rsidRDefault="00933328" w:rsidP="00933328">
      <w:pPr>
        <w:spacing w:line="276" w:lineRule="auto"/>
        <w:jc w:val="both"/>
        <w:rPr>
          <w:rFonts w:ascii="Bookman Old Style" w:hAnsi="Bookman Old Style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Przypomnijmy, że to biskup wietnamski, którego władze komunistyczne więziły. A o jego uwolnienie starał się papież Jan Paweł II i gdy tak się stało to schronił go w Watykanie i obdarował godnością kardynalską, prosząc, by od tego momentu pracował w komisji </w:t>
      </w:r>
      <w:proofErr w:type="spellStart"/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>Justicia</w:t>
      </w:r>
      <w:proofErr w:type="spellEnd"/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et Pax, na rzecz promowania pokoju w świecie. W roku 2000 dla papieża i jego współpracowników wygłosił rekolekcje, które to opublikowano także w Polsce pod tytułem: Świadkowie nadziei. Dzielił się doświadczeniami ciemnych dni i miesięcy, gdy wydawało się, że nie ma dla niego nadziei, przytaczał również teksty modlitw, które rodziły się w jego umyśle i sercu. I tak modlił się za siebie oraz za innych, trwając przy Chrystusie swoim Panu</w:t>
      </w:r>
      <w:r w:rsidR="000530EA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, coraz mocniej jednocząc się z Nim mimo ograniczenia wolności. W modlitwie prosił o łaskę bycia całkowicie zjednoczonym </w:t>
      </w:r>
      <w:r w:rsidR="00A92F86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r w:rsidR="000530EA" w:rsidRPr="0031402D">
        <w:rPr>
          <w:rFonts w:ascii="Bookman Old Style" w:hAnsi="Bookman Old Style"/>
          <w:sz w:val="28"/>
          <w:szCs w:val="28"/>
          <w:shd w:val="clear" w:color="auto" w:fill="FFFFFF"/>
        </w:rPr>
        <w:t>z</w:t>
      </w:r>
      <w:r w:rsidR="00AA616B">
        <w:rPr>
          <w:rFonts w:ascii="Bookman Old Style" w:hAnsi="Bookman Old Style"/>
          <w:sz w:val="28"/>
          <w:szCs w:val="28"/>
          <w:shd w:val="clear" w:color="auto" w:fill="FFFFFF"/>
        </w:rPr>
        <w:t xml:space="preserve"> Chrystusem, jako chrześcijanin, czyli tek kto </w:t>
      </w:r>
      <w:proofErr w:type="spellStart"/>
      <w:r w:rsidR="00AA616B">
        <w:rPr>
          <w:rFonts w:ascii="Bookman Old Style" w:hAnsi="Bookman Old Style"/>
          <w:sz w:val="28"/>
          <w:szCs w:val="28"/>
          <w:shd w:val="clear" w:color="auto" w:fill="FFFFFF"/>
        </w:rPr>
        <w:t>zyje</w:t>
      </w:r>
      <w:proofErr w:type="spellEnd"/>
      <w:r w:rsidR="00AA616B">
        <w:rPr>
          <w:rFonts w:ascii="Bookman Old Style" w:hAnsi="Bookman Old Style"/>
          <w:sz w:val="28"/>
          <w:szCs w:val="28"/>
          <w:shd w:val="clear" w:color="auto" w:fill="FFFFFF"/>
        </w:rPr>
        <w:t xml:space="preserve"> </w:t>
      </w:r>
      <w:proofErr w:type="spellStart"/>
      <w:r w:rsidR="00AA616B">
        <w:rPr>
          <w:rFonts w:ascii="Bookman Old Style" w:hAnsi="Bookman Old Style"/>
          <w:sz w:val="28"/>
          <w:szCs w:val="28"/>
          <w:shd w:val="clear" w:color="auto" w:fill="FFFFFF"/>
        </w:rPr>
        <w:t>ewngeliczna</w:t>
      </w:r>
      <w:proofErr w:type="spellEnd"/>
      <w:r w:rsidR="00AA616B">
        <w:rPr>
          <w:rFonts w:ascii="Bookman Old Style" w:hAnsi="Bookman Old Style"/>
          <w:sz w:val="28"/>
          <w:szCs w:val="28"/>
          <w:shd w:val="clear" w:color="auto" w:fill="FFFFFF"/>
        </w:rPr>
        <w:t xml:space="preserve"> nadzieją.</w:t>
      </w:r>
    </w:p>
    <w:p w14:paraId="41F8B33B" w14:textId="77777777" w:rsidR="00933328" w:rsidRPr="0031402D" w:rsidRDefault="00933328" w:rsidP="00933328">
      <w:pPr>
        <w:spacing w:line="276" w:lineRule="auto"/>
        <w:ind w:left="708" w:firstLine="708"/>
        <w:jc w:val="both"/>
        <w:rPr>
          <w:rFonts w:ascii="Bookman Old Style" w:hAnsi="Bookman Old Style" w:cs="Times New Roman"/>
          <w:sz w:val="28"/>
          <w:szCs w:val="28"/>
        </w:rPr>
      </w:pPr>
      <w:r w:rsidRPr="0031402D">
        <w:rPr>
          <w:rFonts w:ascii="Bookman Old Style" w:hAnsi="Bookman Old Style" w:cs="Times New Roman"/>
          <w:sz w:val="28"/>
          <w:szCs w:val="28"/>
        </w:rPr>
        <w:t>POŁOWICZNY CHRZEŚCIJANIN</w:t>
      </w:r>
    </w:p>
    <w:p w14:paraId="6229A538" w14:textId="5AB38569" w:rsidR="00933328" w:rsidRPr="0031402D" w:rsidRDefault="00AA616B" w:rsidP="00933328">
      <w:pPr>
        <w:spacing w:line="240" w:lineRule="auto"/>
        <w:ind w:left="1416"/>
        <w:jc w:val="both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(…) </w:t>
      </w:r>
      <w:r w:rsidR="00933328" w:rsidRPr="0031402D">
        <w:rPr>
          <w:rFonts w:ascii="Bookman Old Style" w:hAnsi="Bookman Old Style" w:cs="Times New Roman"/>
          <w:sz w:val="28"/>
          <w:szCs w:val="28"/>
        </w:rPr>
        <w:t>Jestem prawdziwym chrześcijaninem,</w:t>
      </w:r>
    </w:p>
    <w:p w14:paraId="72B452BC" w14:textId="77777777" w:rsidR="00933328" w:rsidRPr="0031402D" w:rsidRDefault="00933328" w:rsidP="00933328">
      <w:pPr>
        <w:spacing w:line="240" w:lineRule="auto"/>
        <w:ind w:left="1416"/>
        <w:jc w:val="both"/>
        <w:rPr>
          <w:rFonts w:ascii="Bookman Old Style" w:hAnsi="Bookman Old Style" w:cs="Times New Roman"/>
          <w:sz w:val="28"/>
          <w:szCs w:val="28"/>
        </w:rPr>
      </w:pPr>
      <w:r w:rsidRPr="0031402D">
        <w:rPr>
          <w:rFonts w:ascii="Bookman Old Style" w:hAnsi="Bookman Old Style" w:cs="Times New Roman"/>
          <w:sz w:val="28"/>
          <w:szCs w:val="28"/>
        </w:rPr>
        <w:t>kiedy kieruję moje wybory w stronę Pana;</w:t>
      </w:r>
    </w:p>
    <w:p w14:paraId="0AD6E259" w14:textId="77777777" w:rsidR="00933328" w:rsidRPr="0031402D" w:rsidRDefault="00933328" w:rsidP="00933328">
      <w:pPr>
        <w:spacing w:line="240" w:lineRule="auto"/>
        <w:ind w:left="1416"/>
        <w:jc w:val="both"/>
        <w:rPr>
          <w:rFonts w:ascii="Bookman Old Style" w:hAnsi="Bookman Old Style" w:cs="Times New Roman"/>
          <w:sz w:val="28"/>
          <w:szCs w:val="28"/>
        </w:rPr>
      </w:pPr>
      <w:r w:rsidRPr="0031402D">
        <w:rPr>
          <w:rFonts w:ascii="Bookman Old Style" w:hAnsi="Bookman Old Style" w:cs="Times New Roman"/>
          <w:sz w:val="28"/>
          <w:szCs w:val="28"/>
        </w:rPr>
        <w:t>kiedy boję się jedynie Jego samego i Jego sądu.</w:t>
      </w:r>
    </w:p>
    <w:p w14:paraId="70B6211C" w14:textId="77777777" w:rsidR="00933328" w:rsidRPr="0031402D" w:rsidRDefault="00933328" w:rsidP="00933328">
      <w:pPr>
        <w:spacing w:line="240" w:lineRule="auto"/>
        <w:ind w:left="1416"/>
        <w:jc w:val="both"/>
        <w:rPr>
          <w:rFonts w:ascii="Bookman Old Style" w:hAnsi="Bookman Old Style" w:cs="Times New Roman"/>
          <w:sz w:val="28"/>
          <w:szCs w:val="28"/>
        </w:rPr>
      </w:pPr>
      <w:r w:rsidRPr="0031402D">
        <w:rPr>
          <w:rFonts w:ascii="Bookman Old Style" w:hAnsi="Bookman Old Style" w:cs="Times New Roman"/>
          <w:sz w:val="28"/>
          <w:szCs w:val="28"/>
        </w:rPr>
        <w:t xml:space="preserve">Jestem prawdziwym chrześcijaninem, </w:t>
      </w:r>
    </w:p>
    <w:p w14:paraId="16211288" w14:textId="77777777" w:rsidR="00933328" w:rsidRPr="0031402D" w:rsidRDefault="00933328" w:rsidP="00933328">
      <w:pPr>
        <w:spacing w:line="240" w:lineRule="auto"/>
        <w:ind w:left="1416"/>
        <w:jc w:val="both"/>
        <w:rPr>
          <w:rFonts w:ascii="Bookman Old Style" w:hAnsi="Bookman Old Style" w:cs="Times New Roman"/>
          <w:sz w:val="28"/>
          <w:szCs w:val="28"/>
        </w:rPr>
      </w:pPr>
      <w:r w:rsidRPr="0031402D">
        <w:rPr>
          <w:rFonts w:ascii="Bookman Old Style" w:hAnsi="Bookman Old Style" w:cs="Times New Roman"/>
          <w:sz w:val="28"/>
          <w:szCs w:val="28"/>
        </w:rPr>
        <w:t>kiedy przyjmuję oszczerstwo, niesprawiedliwe</w:t>
      </w:r>
    </w:p>
    <w:p w14:paraId="0DD0997E" w14:textId="77777777" w:rsidR="00933328" w:rsidRPr="0031402D" w:rsidRDefault="00933328" w:rsidP="00933328">
      <w:pPr>
        <w:spacing w:line="240" w:lineRule="auto"/>
        <w:ind w:left="1416"/>
        <w:jc w:val="both"/>
        <w:rPr>
          <w:rFonts w:ascii="Bookman Old Style" w:hAnsi="Bookman Old Style" w:cs="Times New Roman"/>
          <w:sz w:val="28"/>
          <w:szCs w:val="28"/>
        </w:rPr>
      </w:pPr>
      <w:r w:rsidRPr="0031402D">
        <w:rPr>
          <w:rFonts w:ascii="Bookman Old Style" w:hAnsi="Bookman Old Style" w:cs="Times New Roman"/>
          <w:sz w:val="28"/>
          <w:szCs w:val="28"/>
        </w:rPr>
        <w:t>oskarżenia, nienawiść i odrzucenie;</w:t>
      </w:r>
    </w:p>
    <w:p w14:paraId="169D1F16" w14:textId="77777777" w:rsidR="00933328" w:rsidRPr="0031402D" w:rsidRDefault="00933328" w:rsidP="00933328">
      <w:pPr>
        <w:spacing w:line="240" w:lineRule="auto"/>
        <w:ind w:left="1416"/>
        <w:jc w:val="both"/>
        <w:rPr>
          <w:rFonts w:ascii="Bookman Old Style" w:hAnsi="Bookman Old Style" w:cs="Times New Roman"/>
          <w:sz w:val="28"/>
          <w:szCs w:val="28"/>
        </w:rPr>
      </w:pPr>
      <w:r w:rsidRPr="0031402D">
        <w:rPr>
          <w:rFonts w:ascii="Bookman Old Style" w:hAnsi="Bookman Old Style" w:cs="Times New Roman"/>
          <w:sz w:val="28"/>
          <w:szCs w:val="28"/>
        </w:rPr>
        <w:t>kiedy odmawiam pójścia na kompromis</w:t>
      </w:r>
    </w:p>
    <w:p w14:paraId="24BE5E32" w14:textId="77777777" w:rsidR="00933328" w:rsidRPr="0031402D" w:rsidRDefault="00933328" w:rsidP="00933328">
      <w:pPr>
        <w:spacing w:line="240" w:lineRule="auto"/>
        <w:ind w:left="1416"/>
        <w:jc w:val="both"/>
        <w:rPr>
          <w:rFonts w:ascii="Bookman Old Style" w:hAnsi="Bookman Old Style" w:cs="Times New Roman"/>
          <w:sz w:val="28"/>
          <w:szCs w:val="28"/>
        </w:rPr>
      </w:pPr>
      <w:r w:rsidRPr="0031402D">
        <w:rPr>
          <w:rFonts w:ascii="Bookman Old Style" w:hAnsi="Bookman Old Style" w:cs="Times New Roman"/>
          <w:sz w:val="28"/>
          <w:szCs w:val="28"/>
        </w:rPr>
        <w:t>i życia według bezbożnych zasad.</w:t>
      </w:r>
    </w:p>
    <w:p w14:paraId="3630576A" w14:textId="77777777" w:rsidR="00933328" w:rsidRPr="0031402D" w:rsidRDefault="00933328" w:rsidP="00933328">
      <w:pPr>
        <w:spacing w:line="240" w:lineRule="auto"/>
        <w:ind w:left="1416"/>
        <w:jc w:val="both"/>
        <w:rPr>
          <w:rFonts w:ascii="Bookman Old Style" w:hAnsi="Bookman Old Style" w:cs="Times New Roman"/>
          <w:sz w:val="28"/>
          <w:szCs w:val="28"/>
        </w:rPr>
      </w:pPr>
      <w:r w:rsidRPr="0031402D">
        <w:rPr>
          <w:rFonts w:ascii="Bookman Old Style" w:hAnsi="Bookman Old Style" w:cs="Times New Roman"/>
          <w:sz w:val="28"/>
          <w:szCs w:val="28"/>
        </w:rPr>
        <w:t>Jestem prawdziwym chrześcijaninem,</w:t>
      </w:r>
    </w:p>
    <w:p w14:paraId="779660A3" w14:textId="77777777" w:rsidR="00933328" w:rsidRPr="0031402D" w:rsidRDefault="00933328" w:rsidP="00933328">
      <w:pPr>
        <w:spacing w:line="240" w:lineRule="auto"/>
        <w:ind w:left="1416"/>
        <w:jc w:val="both"/>
        <w:rPr>
          <w:rFonts w:ascii="Bookman Old Style" w:hAnsi="Bookman Old Style" w:cs="Times New Roman"/>
          <w:sz w:val="28"/>
          <w:szCs w:val="28"/>
        </w:rPr>
      </w:pPr>
      <w:r w:rsidRPr="0031402D">
        <w:rPr>
          <w:rFonts w:ascii="Bookman Old Style" w:hAnsi="Bookman Old Style" w:cs="Times New Roman"/>
          <w:sz w:val="28"/>
          <w:szCs w:val="28"/>
        </w:rPr>
        <w:t xml:space="preserve">kiedy podtrzymuję odważną nadzieję, </w:t>
      </w:r>
    </w:p>
    <w:p w14:paraId="5F0632F7" w14:textId="77777777" w:rsidR="00933328" w:rsidRPr="0031402D" w:rsidRDefault="00933328" w:rsidP="00933328">
      <w:pPr>
        <w:spacing w:line="240" w:lineRule="auto"/>
        <w:ind w:left="1416"/>
        <w:jc w:val="both"/>
        <w:rPr>
          <w:rFonts w:ascii="Bookman Old Style" w:hAnsi="Bookman Old Style" w:cs="Times New Roman"/>
          <w:sz w:val="28"/>
          <w:szCs w:val="28"/>
        </w:rPr>
      </w:pPr>
      <w:r w:rsidRPr="0031402D">
        <w:rPr>
          <w:rFonts w:ascii="Bookman Old Style" w:hAnsi="Bookman Old Style" w:cs="Times New Roman"/>
          <w:sz w:val="28"/>
          <w:szCs w:val="28"/>
        </w:rPr>
        <w:t xml:space="preserve">żarliwą wiarę i heroiczną ofiarność.  (Francois-Xavier Nguyen Van </w:t>
      </w:r>
      <w:proofErr w:type="spellStart"/>
      <w:r w:rsidRPr="0031402D">
        <w:rPr>
          <w:rFonts w:ascii="Bookman Old Style" w:hAnsi="Bookman Old Style" w:cs="Times New Roman"/>
          <w:sz w:val="28"/>
          <w:szCs w:val="28"/>
        </w:rPr>
        <w:t>Thuan</w:t>
      </w:r>
      <w:proofErr w:type="spellEnd"/>
      <w:r w:rsidRPr="0031402D">
        <w:rPr>
          <w:rFonts w:ascii="Bookman Old Style" w:hAnsi="Bookman Old Style" w:cs="Times New Roman"/>
          <w:sz w:val="28"/>
          <w:szCs w:val="28"/>
        </w:rPr>
        <w:t>, Modlitwy nadziei. Trzynaście lat w więzieniu, 128)</w:t>
      </w:r>
    </w:p>
    <w:p w14:paraId="547147D3" w14:textId="62CE78A4" w:rsidR="00933328" w:rsidRPr="0031402D" w:rsidRDefault="00C40E61" w:rsidP="00EA5AF9">
      <w:pPr>
        <w:spacing w:line="276" w:lineRule="auto"/>
        <w:jc w:val="both"/>
        <w:rPr>
          <w:rFonts w:ascii="Bookman Old Style" w:hAnsi="Bookman Old Style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Życie wietnamskiego kardynała miało znamiona męczeństwa za wiarę, kiedy był izolowany. Ale dzisiaj my na jego świadectwo i </w:t>
      </w:r>
      <w:r w:rsidR="00850936" w:rsidRPr="0031402D">
        <w:rPr>
          <w:rFonts w:ascii="Bookman Old Style" w:hAnsi="Bookman Old Style"/>
          <w:sz w:val="28"/>
          <w:szCs w:val="28"/>
          <w:shd w:val="clear" w:color="auto" w:fill="FFFFFF"/>
        </w:rPr>
        <w:t>świadectwo</w:t>
      </w: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tak wielu męczenników za </w:t>
      </w:r>
      <w:r w:rsidR="00B04A23" w:rsidRPr="0031402D">
        <w:rPr>
          <w:rFonts w:ascii="Bookman Old Style" w:hAnsi="Bookman Old Style"/>
          <w:sz w:val="28"/>
          <w:szCs w:val="28"/>
          <w:shd w:val="clear" w:color="auto" w:fill="FFFFFF"/>
        </w:rPr>
        <w:t>wiarę</w:t>
      </w: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patrzymy jako na znak nadziei, bo wskazujący na wartość najcenniejszą – na zbawienie człowieka, dla którego warto ponosić ofiarę. </w:t>
      </w:r>
      <w:r w:rsidR="00240CAD" w:rsidRPr="0031402D">
        <w:rPr>
          <w:rFonts w:ascii="Bookman Old Style" w:hAnsi="Bookman Old Style"/>
          <w:sz w:val="28"/>
          <w:szCs w:val="28"/>
          <w:shd w:val="clear" w:color="auto" w:fill="FFFFFF"/>
        </w:rPr>
        <w:t>Ile</w:t>
      </w:r>
      <w:r w:rsidR="00FE4248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ż </w:t>
      </w:r>
      <w:r w:rsidR="00BD7166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męczenników, </w:t>
      </w:r>
      <w:r w:rsidR="008460D8" w:rsidRPr="0031402D">
        <w:rPr>
          <w:rFonts w:ascii="Bookman Old Style" w:hAnsi="Bookman Old Style"/>
          <w:sz w:val="28"/>
          <w:szCs w:val="28"/>
          <w:shd w:val="clear" w:color="auto" w:fill="FFFFFF"/>
        </w:rPr>
        <w:t>świadków nadziei towarzyszy nam w naszym życiu wiary</w:t>
      </w:r>
      <w:r w:rsidR="00C15101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… możemy tu w tej świątyni przywołać</w:t>
      </w:r>
      <w:r w:rsidR="00923400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bł. Ks. Jerzego Popiełuszkę</w:t>
      </w:r>
      <w:r w:rsidR="00725B69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(tak często modlono się tu za Jego przyczyna), błogosławionych księży z diecezji lubelskiej – męczenników z czasów II. wojny światowej: bł. Bp. Władysława Gorala, bł</w:t>
      </w:r>
      <w:r w:rsidR="008F09CD" w:rsidRPr="0031402D">
        <w:rPr>
          <w:rFonts w:ascii="Bookman Old Style" w:hAnsi="Bookman Old Style"/>
          <w:sz w:val="28"/>
          <w:szCs w:val="28"/>
          <w:shd w:val="clear" w:color="auto" w:fill="FFFFFF"/>
        </w:rPr>
        <w:t>.</w:t>
      </w:r>
      <w:r w:rsidR="00725B69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ks. Stanisława </w:t>
      </w:r>
      <w:proofErr w:type="spellStart"/>
      <w:r w:rsidR="00725B69" w:rsidRPr="0031402D">
        <w:rPr>
          <w:rFonts w:ascii="Bookman Old Style" w:hAnsi="Bookman Old Style"/>
          <w:sz w:val="28"/>
          <w:szCs w:val="28"/>
          <w:shd w:val="clear" w:color="auto" w:fill="FFFFFF"/>
        </w:rPr>
        <w:t>Mysakowskiego</w:t>
      </w:r>
      <w:proofErr w:type="spellEnd"/>
      <w:r w:rsidR="008F09CD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… i wielu innych.</w:t>
      </w:r>
    </w:p>
    <w:p w14:paraId="44231992" w14:textId="0FE19D04" w:rsidR="00C40E61" w:rsidRPr="0031402D" w:rsidRDefault="00C40E61" w:rsidP="00EA5AF9">
      <w:pPr>
        <w:spacing w:line="276" w:lineRule="auto"/>
        <w:jc w:val="both"/>
        <w:rPr>
          <w:rFonts w:ascii="Bookman Old Style" w:hAnsi="Bookman Old Style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Dlatego nie możemy zapominać o tym, że do takiego wymiaru chrześcijańskiego </w:t>
      </w:r>
      <w:r w:rsidR="00B04A23" w:rsidRPr="0031402D">
        <w:rPr>
          <w:rFonts w:ascii="Bookman Old Style" w:hAnsi="Bookman Old Style"/>
          <w:sz w:val="28"/>
          <w:szCs w:val="28"/>
          <w:shd w:val="clear" w:color="auto" w:fill="FFFFFF"/>
        </w:rPr>
        <w:t>życia</w:t>
      </w: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i my jesteśmy wezwani. Tak, mamy ponosić duchowe ofiary</w:t>
      </w:r>
      <w:r w:rsidR="008634F4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i t</w:t>
      </w: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akie znaczenie ma </w:t>
      </w:r>
      <w:r w:rsidR="00A92F86"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również </w:t>
      </w: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>modlitwa przed Bogiem, bo czasami jest jakimś wyzwaniem naznaczonym brakiem pewności, że Bóg jest przy mnie lub walką ze swoimi rozproszeniami. Tak</w:t>
      </w:r>
      <w:r w:rsidR="00A92F86" w:rsidRPr="0031402D">
        <w:rPr>
          <w:rFonts w:ascii="Bookman Old Style" w:hAnsi="Bookman Old Style"/>
          <w:sz w:val="28"/>
          <w:szCs w:val="28"/>
          <w:shd w:val="clear" w:color="auto" w:fill="FFFFFF"/>
        </w:rPr>
        <w:t>ą</w:t>
      </w: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ofiar</w:t>
      </w:r>
      <w:r w:rsidR="00A92F86" w:rsidRPr="0031402D">
        <w:rPr>
          <w:rFonts w:ascii="Bookman Old Style" w:hAnsi="Bookman Old Style"/>
          <w:sz w:val="28"/>
          <w:szCs w:val="28"/>
          <w:shd w:val="clear" w:color="auto" w:fill="FFFFFF"/>
        </w:rPr>
        <w:t>ą</w:t>
      </w: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jest czasami osobiste cierpienie spowodowane chorobą, albo cierpienie moich bliskich, gdy samemu trudno im ulżyć. </w:t>
      </w:r>
      <w:r w:rsidR="00A92F86" w:rsidRPr="0031402D">
        <w:rPr>
          <w:rFonts w:ascii="Bookman Old Style" w:hAnsi="Bookman Old Style"/>
          <w:sz w:val="28"/>
          <w:szCs w:val="28"/>
          <w:shd w:val="clear" w:color="auto" w:fill="FFFFFF"/>
        </w:rPr>
        <w:t>Wchodząc</w:t>
      </w: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na drogę modlitwy łączymy się w duchu z duchem Syna Bożego, który ofiarowując nam Ducha </w:t>
      </w:r>
      <w:r w:rsidR="00A92F86" w:rsidRPr="0031402D">
        <w:rPr>
          <w:rFonts w:ascii="Bookman Old Style" w:hAnsi="Bookman Old Style"/>
          <w:sz w:val="28"/>
          <w:szCs w:val="28"/>
          <w:shd w:val="clear" w:color="auto" w:fill="FFFFFF"/>
        </w:rPr>
        <w:t>świętego</w:t>
      </w:r>
      <w:r w:rsidRPr="0031402D">
        <w:rPr>
          <w:rFonts w:ascii="Bookman Old Style" w:hAnsi="Bookman Old Style"/>
          <w:sz w:val="28"/>
          <w:szCs w:val="28"/>
          <w:shd w:val="clear" w:color="auto" w:fill="FFFFFF"/>
        </w:rPr>
        <w:t xml:space="preserve"> zapewni nas, że jest z nami do końca naszej ziemskiej egzystencji, nie zostawia nas sierotami i poucza nas w sercu, by nie opanowały nas ciemności. </w:t>
      </w:r>
    </w:p>
    <w:p w14:paraId="2855EFE4" w14:textId="5A8B61AC" w:rsidR="00EA5AF9" w:rsidRPr="0031402D" w:rsidRDefault="000530EA" w:rsidP="00EA5AF9">
      <w:pPr>
        <w:spacing w:line="276" w:lineRule="auto"/>
        <w:jc w:val="both"/>
        <w:rPr>
          <w:rFonts w:ascii="Bookman Old Style" w:hAnsi="Bookman Old Style" w:cs="Tahoma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Nasze </w:t>
      </w:r>
      <w:r w:rsidR="00EA5AF9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spotkani</w:t>
      </w: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a rekolekcyjne maja właśnie charakter modlitwy i refleksji osnutej na </w:t>
      </w:r>
      <w:r w:rsidR="00C40E61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ewangelicznej </w:t>
      </w: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treści</w:t>
      </w:r>
      <w:r w:rsidR="00C40E61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. </w:t>
      </w:r>
      <w:r w:rsidR="005C1CC2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A modlenie się to nic innego, jak sztuka duchowego </w:t>
      </w:r>
      <w:r w:rsidR="00EA5AF9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otwierania się na nadzieję płynąca z Boga. To czas sięgania do źródeł naszej duchowości, do źródeł nadziei. Nikt i nic nie może nam jej zastąpić. Bo nadzieja nie jest chwilową szansą, którą możemy wykorzystać lub nie. Szanse przychodzą i odchodzą, a nadzieja trwa w nas dzięki wewnętrznej więzi z Chrystusem.</w:t>
      </w:r>
      <w:r w:rsidR="00A92F86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 Jezus jest naszą nadzieją.</w:t>
      </w:r>
      <w:r w:rsidR="00EA5AF9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 On nas dotknął łaską na sposób duchowy, a my niesiemy ją innym, żyjąc autentycznie chrześcijańskim powołaniem. Ona wciąż do nas przychodzi przez Słowo Boga. Tak, jak w momencie zwiastowania Maryi w Nazarecie. Słowo </w:t>
      </w:r>
      <w:r w:rsidR="00A92F86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nadziei </w:t>
      </w:r>
      <w:r w:rsidR="00EA5AF9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napełnia nas radością, że zbawienie jest blisko, a Bóg dla swoich wierzących przygotowuje nowe szczęśliwe życie. </w:t>
      </w:r>
    </w:p>
    <w:p w14:paraId="06AB7E9E" w14:textId="016B4072" w:rsidR="000530EA" w:rsidRPr="0031402D" w:rsidRDefault="000530EA" w:rsidP="00EA5AF9">
      <w:pPr>
        <w:spacing w:line="276" w:lineRule="auto"/>
        <w:jc w:val="both"/>
        <w:rPr>
          <w:rFonts w:ascii="Bookman Old Style" w:hAnsi="Bookman Old Style" w:cs="Tahoma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Nadzieja naszego zbawienia naprawdę wypełnia się każdego dnia,</w:t>
      </w:r>
      <w:r w:rsidR="005C1CC2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 gdy my </w:t>
      </w: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otwieramy się na Niego w modlitwie</w:t>
      </w:r>
      <w:r w:rsidR="00EE20EA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 </w:t>
      </w: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oraz poprzez gesty dobroci względem braci i sióstr</w:t>
      </w:r>
      <w:r w:rsidR="009A2E70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, gesty miłosiernego dobra.</w:t>
      </w:r>
    </w:p>
    <w:p w14:paraId="3BBF0868" w14:textId="66A87A60" w:rsidR="009A2E70" w:rsidRPr="0031402D" w:rsidRDefault="009A2E70" w:rsidP="009A2E70">
      <w:pPr>
        <w:spacing w:line="276" w:lineRule="auto"/>
        <w:jc w:val="both"/>
        <w:rPr>
          <w:rFonts w:ascii="Bookman Old Style" w:hAnsi="Bookman Old Style" w:cs="Tahoma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Św. Jan Paweł II bardzo wiązał dar nadziei z odkrywaniem w życiu człowieka głębi Bożego Miłosierdzia. Ten kto doświadcza bliskości Boga i Jego miłosierdzia faktycznie żyje nadzieją, ona nieustannie odradza się w Jego sercu i czynach. Tak m</w:t>
      </w:r>
      <w:r w:rsidR="00EE372F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odlił </w:t>
      </w: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św. Papież do zgromadzonych w łagiewnickim sanktuarium, 17 sierpnia 2002 r.:</w:t>
      </w:r>
    </w:p>
    <w:p w14:paraId="207F5ACB" w14:textId="77777777" w:rsidR="009A2E70" w:rsidRPr="0031402D" w:rsidRDefault="009A2E70" w:rsidP="009A2E70">
      <w:pPr>
        <w:pStyle w:val="NormalnyWeb"/>
        <w:shd w:val="clear" w:color="auto" w:fill="FFFFFF"/>
        <w:spacing w:before="0" w:beforeAutospacing="0" w:after="150" w:afterAutospacing="0"/>
        <w:rPr>
          <w:rFonts w:ascii="Bookman Old Style" w:hAnsi="Bookman Old Style"/>
          <w:sz w:val="28"/>
          <w:szCs w:val="28"/>
        </w:rPr>
      </w:pPr>
      <w:r w:rsidRPr="0031402D">
        <w:rPr>
          <w:rFonts w:ascii="Bookman Old Style" w:hAnsi="Bookman Old Style"/>
          <w:sz w:val="28"/>
          <w:szCs w:val="28"/>
        </w:rPr>
        <w:t>Boże, Ojcze Miłosierny,</w:t>
      </w:r>
      <w:r w:rsidRPr="0031402D">
        <w:rPr>
          <w:rFonts w:ascii="Bookman Old Style" w:hAnsi="Bookman Old Style"/>
          <w:sz w:val="28"/>
          <w:szCs w:val="28"/>
        </w:rPr>
        <w:br/>
        <w:t>który objawiłeś swoją miłość</w:t>
      </w:r>
      <w:r w:rsidRPr="0031402D">
        <w:rPr>
          <w:rFonts w:ascii="Bookman Old Style" w:hAnsi="Bookman Old Style"/>
          <w:sz w:val="28"/>
          <w:szCs w:val="28"/>
        </w:rPr>
        <w:br/>
        <w:t>w Twoim Synu Jezusie Chrystusie,</w:t>
      </w:r>
      <w:r w:rsidRPr="0031402D">
        <w:rPr>
          <w:rFonts w:ascii="Bookman Old Style" w:hAnsi="Bookman Old Style"/>
          <w:sz w:val="28"/>
          <w:szCs w:val="28"/>
        </w:rPr>
        <w:br/>
        <w:t>i wylałeś ją na nas w Duchu Świętym, Pocieszycielu,</w:t>
      </w:r>
      <w:r w:rsidRPr="0031402D">
        <w:rPr>
          <w:rFonts w:ascii="Bookman Old Style" w:hAnsi="Bookman Old Style"/>
          <w:sz w:val="28"/>
          <w:szCs w:val="28"/>
        </w:rPr>
        <w:br/>
        <w:t>Tobie zawierzamy dziś losy świata i każdego człowieka.</w:t>
      </w:r>
    </w:p>
    <w:p w14:paraId="50CAE7D9" w14:textId="77777777" w:rsidR="009A2E70" w:rsidRPr="0031402D" w:rsidRDefault="009A2E70" w:rsidP="009A2E70">
      <w:pPr>
        <w:pStyle w:val="NormalnyWeb"/>
        <w:shd w:val="clear" w:color="auto" w:fill="FFFFFF"/>
        <w:spacing w:before="0" w:beforeAutospacing="0" w:after="150" w:afterAutospacing="0"/>
        <w:rPr>
          <w:rFonts w:ascii="Bookman Old Style" w:hAnsi="Bookman Old Style"/>
          <w:sz w:val="28"/>
          <w:szCs w:val="28"/>
        </w:rPr>
      </w:pPr>
      <w:r w:rsidRPr="0031402D">
        <w:rPr>
          <w:rFonts w:ascii="Bookman Old Style" w:hAnsi="Bookman Old Style"/>
          <w:sz w:val="28"/>
          <w:szCs w:val="28"/>
        </w:rPr>
        <w:t>Pochyl się nad nami grzesznymi,</w:t>
      </w:r>
      <w:r w:rsidRPr="0031402D">
        <w:rPr>
          <w:rFonts w:ascii="Bookman Old Style" w:hAnsi="Bookman Old Style"/>
          <w:sz w:val="28"/>
          <w:szCs w:val="28"/>
        </w:rPr>
        <w:br/>
        <w:t>ulecz naszą słabość,</w:t>
      </w:r>
      <w:r w:rsidRPr="0031402D">
        <w:rPr>
          <w:rFonts w:ascii="Bookman Old Style" w:hAnsi="Bookman Old Style"/>
          <w:sz w:val="28"/>
          <w:szCs w:val="28"/>
        </w:rPr>
        <w:br/>
        <w:t>przezwycięż wszelkie zło,</w:t>
      </w:r>
      <w:r w:rsidRPr="0031402D">
        <w:rPr>
          <w:rFonts w:ascii="Bookman Old Style" w:hAnsi="Bookman Old Style"/>
          <w:sz w:val="28"/>
          <w:szCs w:val="28"/>
        </w:rPr>
        <w:br/>
        <w:t>pozwól wszystkim mieszkańcom ziemi</w:t>
      </w:r>
      <w:r w:rsidRPr="0031402D">
        <w:rPr>
          <w:rFonts w:ascii="Bookman Old Style" w:hAnsi="Bookman Old Style"/>
          <w:sz w:val="28"/>
          <w:szCs w:val="28"/>
        </w:rPr>
        <w:br/>
        <w:t>doświadczyć Twojego miłosierdzia,</w:t>
      </w:r>
      <w:r w:rsidRPr="0031402D">
        <w:rPr>
          <w:rFonts w:ascii="Bookman Old Style" w:hAnsi="Bookman Old Style"/>
          <w:sz w:val="28"/>
          <w:szCs w:val="28"/>
        </w:rPr>
        <w:br/>
        <w:t>aby w Tobie, Trójjedyny Boże,</w:t>
      </w:r>
      <w:r w:rsidRPr="0031402D">
        <w:rPr>
          <w:rFonts w:ascii="Bookman Old Style" w:hAnsi="Bookman Old Style"/>
          <w:sz w:val="28"/>
          <w:szCs w:val="28"/>
        </w:rPr>
        <w:br/>
        <w:t>zawsze odnajdywali źródło nadziei.</w:t>
      </w:r>
    </w:p>
    <w:p w14:paraId="132D6253" w14:textId="77777777" w:rsidR="009A2E70" w:rsidRPr="0031402D" w:rsidRDefault="009A2E70" w:rsidP="009A2E70">
      <w:pPr>
        <w:pStyle w:val="NormalnyWeb"/>
        <w:shd w:val="clear" w:color="auto" w:fill="FFFFFF"/>
        <w:spacing w:before="0" w:beforeAutospacing="0" w:after="150" w:afterAutospacing="0"/>
        <w:rPr>
          <w:rFonts w:ascii="Bookman Old Style" w:hAnsi="Bookman Old Style"/>
          <w:sz w:val="28"/>
          <w:szCs w:val="28"/>
        </w:rPr>
      </w:pPr>
      <w:r w:rsidRPr="0031402D">
        <w:rPr>
          <w:rFonts w:ascii="Bookman Old Style" w:hAnsi="Bookman Old Style"/>
          <w:sz w:val="28"/>
          <w:szCs w:val="28"/>
        </w:rPr>
        <w:t>Ojcze przedwieczny,</w:t>
      </w:r>
      <w:r w:rsidRPr="0031402D">
        <w:rPr>
          <w:rFonts w:ascii="Bookman Old Style" w:hAnsi="Bookman Old Style"/>
          <w:sz w:val="28"/>
          <w:szCs w:val="28"/>
        </w:rPr>
        <w:br/>
        <w:t>dla bolesnej męki i zmartwychwstania Twego Syna,</w:t>
      </w:r>
      <w:r w:rsidRPr="0031402D">
        <w:rPr>
          <w:rFonts w:ascii="Bookman Old Style" w:hAnsi="Bookman Old Style"/>
          <w:sz w:val="28"/>
          <w:szCs w:val="28"/>
        </w:rPr>
        <w:br/>
        <w:t>miej miłosierdzie dla nas</w:t>
      </w:r>
      <w:r w:rsidRPr="0031402D">
        <w:rPr>
          <w:rFonts w:ascii="Bookman Old Style" w:hAnsi="Bookman Old Style"/>
          <w:sz w:val="28"/>
          <w:szCs w:val="28"/>
        </w:rPr>
        <w:br/>
        <w:t>i całego świata!</w:t>
      </w:r>
    </w:p>
    <w:p w14:paraId="7E14B6B3" w14:textId="64808EFB" w:rsidR="005C1CC2" w:rsidRPr="0031402D" w:rsidRDefault="000530EA" w:rsidP="00EA5AF9">
      <w:pPr>
        <w:spacing w:line="276" w:lineRule="auto"/>
        <w:jc w:val="both"/>
        <w:rPr>
          <w:rFonts w:ascii="Bookman Old Style" w:hAnsi="Bookman Old Style" w:cs="Tahoma"/>
          <w:sz w:val="28"/>
          <w:szCs w:val="28"/>
          <w:shd w:val="clear" w:color="auto" w:fill="FFFFFF"/>
        </w:rPr>
      </w:pP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Niech </w:t>
      </w:r>
      <w:r w:rsidR="009A2E70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Boże światło, które prowadzi nas przez adwent </w:t>
      </w: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rozpromieni mroki świata oraz ludzkich serc, wyprowadzi z cienia sparaliżowane ludzkie serca </w:t>
      </w:r>
      <w:r w:rsidR="005C1CC2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obciążone </w:t>
      </w:r>
      <w:r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przez niesprawiedliwość i gniew, </w:t>
      </w:r>
      <w:r w:rsidR="005C1CC2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oszukane fałszywymi prawdami i ideami, uwodzone ułudą szczęścia</w:t>
      </w:r>
      <w:r w:rsidR="009A2E70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, niech rozpala w nas nadzieję</w:t>
      </w:r>
      <w:r w:rsidR="005C1CC2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. </w:t>
      </w:r>
      <w:r w:rsidR="009A2E70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Tylko</w:t>
      </w:r>
      <w:r w:rsidR="005C1CC2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 Bóg jest dawcą prawdziwego życia </w:t>
      </w:r>
      <w:r w:rsidR="009A2E70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w </w:t>
      </w:r>
      <w:r w:rsidR="005C1CC2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Jezus</w:t>
      </w:r>
      <w:r w:rsidR="009A2E70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ie</w:t>
      </w:r>
      <w:r w:rsidR="005C1CC2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 Chrystus</w:t>
      </w:r>
      <w:r w:rsidR="009A2E70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ie, przez Ducha świętego. </w:t>
      </w:r>
      <w:r w:rsidR="006641EF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A zbliżająca się pamiątka Narodzenia Syna Bożego </w:t>
      </w:r>
      <w:r w:rsidR="00A92F86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niech </w:t>
      </w:r>
      <w:r w:rsidR="005C1CC2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>na nowo wypełni nasze serca bogactwem nadziei</w:t>
      </w:r>
      <w:r w:rsid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 i radością</w:t>
      </w:r>
      <w:r w:rsidR="000A389B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, a my </w:t>
      </w:r>
      <w:r w:rsidR="0031402D">
        <w:rPr>
          <w:rFonts w:ascii="Bookman Old Style" w:hAnsi="Bookman Old Style" w:cs="Tahoma"/>
          <w:sz w:val="28"/>
          <w:szCs w:val="28"/>
          <w:shd w:val="clear" w:color="auto" w:fill="FFFFFF"/>
        </w:rPr>
        <w:t>będący pielgrzymami nadziei</w:t>
      </w:r>
      <w:r w:rsidR="00D13134" w:rsidRP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 stawajmy się jej świadkami</w:t>
      </w:r>
      <w:r w:rsidR="0031402D">
        <w:rPr>
          <w:rFonts w:ascii="Bookman Old Style" w:hAnsi="Bookman Old Style" w:cs="Tahoma"/>
          <w:sz w:val="28"/>
          <w:szCs w:val="28"/>
          <w:shd w:val="clear" w:color="auto" w:fill="FFFFFF"/>
        </w:rPr>
        <w:t xml:space="preserve"> pośród codzienności.</w:t>
      </w:r>
    </w:p>
    <w:p w14:paraId="373D05BC" w14:textId="77777777" w:rsidR="00EE3E2B" w:rsidRPr="0031402D" w:rsidRDefault="00EE3E2B">
      <w:pPr>
        <w:rPr>
          <w:rFonts w:ascii="Bookman Old Style" w:hAnsi="Bookman Old Style"/>
          <w:sz w:val="28"/>
          <w:szCs w:val="28"/>
        </w:rPr>
      </w:pPr>
    </w:p>
    <w:sectPr w:rsidR="00EE3E2B" w:rsidRPr="003140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CCC3" w14:textId="77777777" w:rsidR="00277926" w:rsidRDefault="00277926" w:rsidP="00A92F86">
      <w:pPr>
        <w:spacing w:after="0" w:line="240" w:lineRule="auto"/>
      </w:pPr>
      <w:r>
        <w:separator/>
      </w:r>
    </w:p>
  </w:endnote>
  <w:endnote w:type="continuationSeparator" w:id="0">
    <w:p w14:paraId="6CCC40A5" w14:textId="77777777" w:rsidR="00277926" w:rsidRDefault="00277926" w:rsidP="00A9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FF98" w14:textId="77777777" w:rsidR="00277926" w:rsidRDefault="00277926" w:rsidP="00A92F86">
      <w:pPr>
        <w:spacing w:after="0" w:line="240" w:lineRule="auto"/>
      </w:pPr>
      <w:r>
        <w:separator/>
      </w:r>
    </w:p>
  </w:footnote>
  <w:footnote w:type="continuationSeparator" w:id="0">
    <w:p w14:paraId="6A92C204" w14:textId="77777777" w:rsidR="00277926" w:rsidRDefault="00277926" w:rsidP="00A9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345392"/>
      <w:docPartObj>
        <w:docPartGallery w:val="Page Numbers (Margins)"/>
        <w:docPartUnique/>
      </w:docPartObj>
    </w:sdtPr>
    <w:sdtEndPr/>
    <w:sdtContent>
      <w:p w14:paraId="36E42F8E" w14:textId="7D35C4E1" w:rsidR="00E46E9E" w:rsidRDefault="00A92F86" w:rsidP="00E46E9E">
        <w:pPr>
          <w:pStyle w:val="Nagwek"/>
          <w:jc w:val="center"/>
          <w:rPr>
            <w:rFonts w:ascii="Bookman Old Style" w:hAnsi="Bookman Old Style"/>
            <w:sz w:val="24"/>
            <w:szCs w:val="24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689E2B6" wp14:editId="20A95267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03274845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B1012" w14:textId="77777777" w:rsidR="00A92F86" w:rsidRDefault="00A92F86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A616B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89E2B6" id="Prostokąt 1" o:spid="_x0000_s1026" style="position:absolute;left:0;text-align:left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" o:allowincell="f" stroked="f">
                  <v:textbox style="mso-fit-shape-to-text:t" inset="0,,0">
                    <w:txbxContent>
                      <w:p w14:paraId="72CB1012" w14:textId="77777777" w:rsidR="00A92F86" w:rsidRDefault="00A92F86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A616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sdt>
          <w:sdtPr>
            <w:rPr>
              <w:rFonts w:ascii="Bookman Old Style" w:hAnsi="Bookman Old Style"/>
              <w:sz w:val="24"/>
              <w:szCs w:val="24"/>
            </w:rPr>
            <w:id w:val="-2120445253"/>
            <w:docPartObj>
              <w:docPartGallery w:val="Page Numbers (Margins)"/>
              <w:docPartUnique/>
            </w:docPartObj>
          </w:sdtPr>
          <w:sdtEndPr/>
          <w:sdtContent>
            <w:r w:rsidR="00E46E9E">
              <w:rPr>
                <w:rFonts w:ascii="Bookman Old Style" w:hAnsi="Bookman Old Style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564A1DF9" wp14:editId="1BA9BA9F">
                      <wp:simplePos x="0" y="0"/>
                      <wp:positionH relativeFrom="rightMargin">
                        <wp:align>right</wp:align>
                      </wp:positionH>
                      <mc:AlternateContent>
                        <mc:Choice Requires="wp14">
                          <wp:positionV relativeFrom="margin">
                            <wp14:pctPosVOffset>10000</wp14:pctPosVOffset>
                          </wp:positionV>
                        </mc:Choice>
                        <mc:Fallback>
                          <wp:positionV relativeFrom="page">
                            <wp:posOffset>1788795</wp:posOffset>
                          </wp:positionV>
                        </mc:Fallback>
                      </mc:AlternateContent>
                      <wp:extent cx="6583680" cy="406400"/>
                      <wp:effectExtent l="0" t="0" r="9525" b="3810"/>
                      <wp:wrapNone/>
                      <wp:docPr id="117949514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6CC7E6" w14:textId="77777777" w:rsidR="00E46E9E" w:rsidRDefault="00E46E9E" w:rsidP="00E46E9E">
                                  <w:pPr>
                                    <w:pBdr>
                                      <w:top w:val="single" w:sz="4" w:space="1" w:color="D8D8D8" w:themeColor="background1" w:themeShade="D8"/>
                                    </w:pBdr>
                                  </w:pPr>
                                  <w:r>
                                    <w:t xml:space="preserve">Strona |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fldChar w:fldCharType="separate"/>
                                  </w:r>
                                  <w:r w:rsidR="00AA616B">
                                    <w:rPr>
                                      <w:noProof/>
                                    </w:rPr>
                                    <w:t>5</w: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0" tIns="45720" rIns="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rightMargin">
                        <wp14:pctWidth>90000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A1DF9" id="Prostokąt 2" o:spid="_x0000_s1027" style="position:absolute;left:0;text-align:left;margin-left:467.2pt;margin-top:0;width:518.4pt;height:32pt;z-index:25166131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" o:allowincell="f" stroked="f">
                      <v:textbox style="mso-fit-shape-to-text:t" inset="0,,0">
                        <w:txbxContent>
                          <w:p w14:paraId="746CC7E6" w14:textId="77777777" w:rsidR="00E46E9E" w:rsidRDefault="00E46E9E" w:rsidP="00E46E9E">
                            <w:pPr>
                              <w:pBdr>
                                <w:top w:val="single" w:sz="4" w:space="1" w:color="D8D8D8" w:themeColor="background1" w:themeShade="D8"/>
                              </w:pBdr>
                            </w:pPr>
                            <w:r>
                              <w:t xml:space="preserve">Strona | </w:t>
                            </w: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AA616B">
                              <w:rPr>
                                <w:noProof/>
                              </w:rPr>
                              <w:t>5</w: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sdtContent>
        </w:sdt>
        <w:r w:rsidR="00E46E9E">
          <w:rPr>
            <w:rFonts w:ascii="Bookman Old Style" w:hAnsi="Bookman Old Style"/>
            <w:sz w:val="24"/>
            <w:szCs w:val="24"/>
          </w:rPr>
          <w:t>REKOLEKCJE – PRZYWRACAĆ NADZIEJĘ - 3</w:t>
        </w:r>
      </w:p>
      <w:p w14:paraId="49E5E26A" w14:textId="6B0123B7" w:rsidR="00A92F86" w:rsidRDefault="008F78B3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F9"/>
    <w:rsid w:val="000530EA"/>
    <w:rsid w:val="000A389B"/>
    <w:rsid w:val="000D2A50"/>
    <w:rsid w:val="001A52B0"/>
    <w:rsid w:val="00240CAD"/>
    <w:rsid w:val="00277926"/>
    <w:rsid w:val="0031402D"/>
    <w:rsid w:val="00376960"/>
    <w:rsid w:val="00427688"/>
    <w:rsid w:val="004A0786"/>
    <w:rsid w:val="005B437C"/>
    <w:rsid w:val="005C1CC2"/>
    <w:rsid w:val="005C4A97"/>
    <w:rsid w:val="005E21CF"/>
    <w:rsid w:val="006641EF"/>
    <w:rsid w:val="00680468"/>
    <w:rsid w:val="00725B69"/>
    <w:rsid w:val="007825FE"/>
    <w:rsid w:val="008460D8"/>
    <w:rsid w:val="00850936"/>
    <w:rsid w:val="008634F4"/>
    <w:rsid w:val="008F09CD"/>
    <w:rsid w:val="0091077C"/>
    <w:rsid w:val="00923400"/>
    <w:rsid w:val="009279B3"/>
    <w:rsid w:val="00933328"/>
    <w:rsid w:val="00973356"/>
    <w:rsid w:val="009A2E70"/>
    <w:rsid w:val="009E13AA"/>
    <w:rsid w:val="00A92F86"/>
    <w:rsid w:val="00AA616B"/>
    <w:rsid w:val="00AB1156"/>
    <w:rsid w:val="00B04A23"/>
    <w:rsid w:val="00B46819"/>
    <w:rsid w:val="00BD7166"/>
    <w:rsid w:val="00C15101"/>
    <w:rsid w:val="00C40E61"/>
    <w:rsid w:val="00D13134"/>
    <w:rsid w:val="00D5124B"/>
    <w:rsid w:val="00E46E9E"/>
    <w:rsid w:val="00EA5AF9"/>
    <w:rsid w:val="00EE20EA"/>
    <w:rsid w:val="00EE372F"/>
    <w:rsid w:val="00EE3E2B"/>
    <w:rsid w:val="00F03F5A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BBC8DE"/>
  <w15:chartTrackingRefBased/>
  <w15:docId w15:val="{7DFF71D2-1709-40AD-87DA-98BF3E25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AF9"/>
  </w:style>
  <w:style w:type="paragraph" w:styleId="Nagwek1">
    <w:name w:val="heading 1"/>
    <w:basedOn w:val="Normalny"/>
    <w:next w:val="Normalny"/>
    <w:link w:val="Nagwek1Znak"/>
    <w:uiPriority w:val="9"/>
    <w:qFormat/>
    <w:rsid w:val="00EA5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A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A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A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A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A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A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A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A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A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A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AF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F86"/>
  </w:style>
  <w:style w:type="paragraph" w:styleId="Stopka">
    <w:name w:val="footer"/>
    <w:basedOn w:val="Normalny"/>
    <w:link w:val="StopkaZnak"/>
    <w:uiPriority w:val="99"/>
    <w:unhideWhenUsed/>
    <w:rsid w:val="00A9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F86"/>
  </w:style>
  <w:style w:type="paragraph" w:styleId="NormalnyWeb">
    <w:name w:val="Normal (Web)"/>
    <w:basedOn w:val="Normalny"/>
    <w:uiPriority w:val="99"/>
    <w:semiHidden/>
    <w:unhideWhenUsed/>
    <w:rsid w:val="009A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A2E70"/>
    <w:rPr>
      <w:b/>
      <w:bCs/>
    </w:rPr>
  </w:style>
  <w:style w:type="character" w:styleId="Uwydatnienie">
    <w:name w:val="Emphasis"/>
    <w:basedOn w:val="Domylnaczcionkaakapitu"/>
    <w:uiPriority w:val="20"/>
    <w:qFormat/>
    <w:rsid w:val="009A2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Szymański</dc:creator>
  <cp:keywords/>
  <dc:description/>
  <cp:lastModifiedBy>Marek Szymański</cp:lastModifiedBy>
  <cp:revision>2</cp:revision>
  <dcterms:created xsi:type="dcterms:W3CDTF">2025-12-23T08:10:00Z</dcterms:created>
  <dcterms:modified xsi:type="dcterms:W3CDTF">2025-12-23T08:10:00Z</dcterms:modified>
</cp:coreProperties>
</file>