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351AC" w14:textId="036C1E89" w:rsidR="00195174" w:rsidRDefault="00195174" w:rsidP="00195174">
      <w:pPr>
        <w:spacing w:line="276" w:lineRule="auto"/>
        <w:jc w:val="both"/>
        <w:rPr>
          <w:rFonts w:ascii="Bookman Old Style" w:hAnsi="Bookman Old Style"/>
          <w:sz w:val="28"/>
          <w:szCs w:val="28"/>
        </w:rPr>
      </w:pPr>
      <w:r w:rsidRPr="00B17AB3">
        <w:rPr>
          <w:rFonts w:ascii="Bookman Old Style" w:hAnsi="Bookman Old Style"/>
          <w:sz w:val="28"/>
          <w:szCs w:val="28"/>
        </w:rPr>
        <w:t>Temat nadziei inspiruje ludzką myśl i działanie wyjątkowo intensywnie w obecnym czasie. Nadzieję</w:t>
      </w:r>
      <w:r>
        <w:rPr>
          <w:rFonts w:ascii="Bookman Old Style" w:hAnsi="Bookman Old Style"/>
          <w:sz w:val="28"/>
          <w:szCs w:val="28"/>
        </w:rPr>
        <w:t xml:space="preserve"> sam</w:t>
      </w:r>
      <w:r w:rsidR="00996794">
        <w:rPr>
          <w:rFonts w:ascii="Bookman Old Style" w:hAnsi="Bookman Old Style"/>
          <w:sz w:val="28"/>
          <w:szCs w:val="28"/>
        </w:rPr>
        <w:t>ą</w:t>
      </w:r>
      <w:r>
        <w:rPr>
          <w:rFonts w:ascii="Bookman Old Style" w:hAnsi="Bookman Old Style"/>
          <w:sz w:val="28"/>
          <w:szCs w:val="28"/>
        </w:rPr>
        <w:t xml:space="preserve"> w sobie jako fenomen</w:t>
      </w:r>
      <w:r w:rsidRPr="00B17AB3">
        <w:rPr>
          <w:rFonts w:ascii="Bookman Old Style" w:hAnsi="Bookman Old Style"/>
          <w:sz w:val="28"/>
          <w:szCs w:val="28"/>
        </w:rPr>
        <w:t xml:space="preserve"> i jej wpływ</w:t>
      </w:r>
      <w:r>
        <w:rPr>
          <w:rFonts w:ascii="Bookman Old Style" w:hAnsi="Bookman Old Style"/>
          <w:sz w:val="28"/>
          <w:szCs w:val="28"/>
        </w:rPr>
        <w:t xml:space="preserve"> na nasze życie</w:t>
      </w:r>
      <w:r w:rsidRPr="00B17AB3">
        <w:rPr>
          <w:rFonts w:ascii="Bookman Old Style" w:hAnsi="Bookman Old Style"/>
          <w:sz w:val="28"/>
          <w:szCs w:val="28"/>
        </w:rPr>
        <w:t xml:space="preserve"> rozważają nauk</w:t>
      </w:r>
      <w:r>
        <w:rPr>
          <w:rFonts w:ascii="Bookman Old Style" w:hAnsi="Bookman Old Style"/>
          <w:sz w:val="28"/>
          <w:szCs w:val="28"/>
        </w:rPr>
        <w:t>owcy</w:t>
      </w:r>
      <w:r w:rsidRPr="00B17AB3">
        <w:rPr>
          <w:rFonts w:ascii="Bookman Old Style" w:hAnsi="Bookman Old Style"/>
          <w:sz w:val="28"/>
          <w:szCs w:val="28"/>
        </w:rPr>
        <w:t>, religie, a nawet znawcy technologii cyfrowej, przynosząc konkretne propozycje rozwiązań i działań za pomocą sztucznej inteligencji, by człowiekowi poszerzyć horyzonty wiedzy i tym samym dać nadzieję na łatwiejsze – bez trudów</w:t>
      </w:r>
      <w:r w:rsidR="0009313D">
        <w:rPr>
          <w:rFonts w:ascii="Bookman Old Style" w:hAnsi="Bookman Old Style"/>
          <w:sz w:val="28"/>
          <w:szCs w:val="28"/>
        </w:rPr>
        <w:t xml:space="preserve"> </w:t>
      </w:r>
      <w:r w:rsidRPr="00B17AB3">
        <w:rPr>
          <w:rFonts w:ascii="Bookman Old Style" w:hAnsi="Bookman Old Style"/>
          <w:sz w:val="28"/>
          <w:szCs w:val="28"/>
        </w:rPr>
        <w:t xml:space="preserve">życie. Jednak, czy to </w:t>
      </w:r>
      <w:r w:rsidR="0009313D">
        <w:rPr>
          <w:rFonts w:ascii="Bookman Old Style" w:hAnsi="Bookman Old Style"/>
          <w:sz w:val="28"/>
          <w:szCs w:val="28"/>
        </w:rPr>
        <w:t xml:space="preserve">tak do </w:t>
      </w:r>
      <w:r w:rsidR="004E684B">
        <w:rPr>
          <w:rFonts w:ascii="Bookman Old Style" w:hAnsi="Bookman Old Style"/>
          <w:sz w:val="28"/>
          <w:szCs w:val="28"/>
        </w:rPr>
        <w:t>końca możliwe?</w:t>
      </w:r>
    </w:p>
    <w:p w14:paraId="00E85034" w14:textId="1E27BB60" w:rsidR="00970F05" w:rsidRPr="00B17AB3" w:rsidRDefault="00195174" w:rsidP="00970F05">
      <w:pPr>
        <w:spacing w:line="276" w:lineRule="auto"/>
        <w:jc w:val="both"/>
        <w:rPr>
          <w:rFonts w:ascii="Bookman Old Style" w:hAnsi="Bookman Old Style"/>
          <w:sz w:val="28"/>
          <w:szCs w:val="28"/>
        </w:rPr>
      </w:pPr>
      <w:r w:rsidRPr="00B17AB3">
        <w:rPr>
          <w:rFonts w:ascii="Bookman Old Style" w:hAnsi="Bookman Old Style"/>
          <w:sz w:val="28"/>
          <w:szCs w:val="28"/>
        </w:rPr>
        <w:t>Docenia się znaczenie nadziei w wymiarze życia społecz</w:t>
      </w:r>
      <w:r>
        <w:rPr>
          <w:rFonts w:ascii="Bookman Old Style" w:hAnsi="Bookman Old Style"/>
          <w:sz w:val="28"/>
          <w:szCs w:val="28"/>
        </w:rPr>
        <w:t>eństw</w:t>
      </w:r>
      <w:r w:rsidRPr="00B17AB3">
        <w:rPr>
          <w:rFonts w:ascii="Bookman Old Style" w:hAnsi="Bookman Old Style"/>
          <w:sz w:val="28"/>
          <w:szCs w:val="28"/>
        </w:rPr>
        <w:t>, ponieważ bez jej siły niemożliwe byłyby liczne procesy, które zmieniały oblicze świata, przesuwały granice państw, uwalniały od murów oraz dawały wolność mniejszym i większym narodom. Jak tu nie wspomnieć czasów komunizmu w Polsce i przełomowych lat 80 i 90, kiedy przeżyliśmy transformacj</w:t>
      </w:r>
      <w:r>
        <w:rPr>
          <w:rFonts w:ascii="Bookman Old Style" w:hAnsi="Bookman Old Style"/>
          <w:sz w:val="28"/>
          <w:szCs w:val="28"/>
        </w:rPr>
        <w:t xml:space="preserve">ę zrodzoną z nadziei, cierpienia, </w:t>
      </w:r>
      <w:r w:rsidRPr="00B17AB3">
        <w:rPr>
          <w:rFonts w:ascii="Bookman Old Style" w:hAnsi="Bookman Old Style"/>
          <w:sz w:val="28"/>
          <w:szCs w:val="28"/>
        </w:rPr>
        <w:t>ofiary, walki</w:t>
      </w:r>
      <w:r>
        <w:rPr>
          <w:rFonts w:ascii="Bookman Old Style" w:hAnsi="Bookman Old Style"/>
          <w:sz w:val="28"/>
          <w:szCs w:val="28"/>
        </w:rPr>
        <w:t xml:space="preserve"> o lepszy nasz świat</w:t>
      </w:r>
      <w:r w:rsidRPr="00B17AB3">
        <w:rPr>
          <w:rFonts w:ascii="Bookman Old Style" w:hAnsi="Bookman Old Style"/>
          <w:sz w:val="28"/>
          <w:szCs w:val="28"/>
        </w:rPr>
        <w:t>. Wtedy dla Polski, ale i dla</w:t>
      </w:r>
      <w:r>
        <w:rPr>
          <w:rFonts w:ascii="Bookman Old Style" w:hAnsi="Bookman Old Style"/>
          <w:sz w:val="28"/>
          <w:szCs w:val="28"/>
        </w:rPr>
        <w:t xml:space="preserve"> Europy, a nawet całego świata </w:t>
      </w:r>
      <w:r w:rsidRPr="00B17AB3">
        <w:rPr>
          <w:rFonts w:ascii="Bookman Old Style" w:hAnsi="Bookman Old Style"/>
          <w:sz w:val="28"/>
          <w:szCs w:val="28"/>
        </w:rPr>
        <w:t>nadzieja otrzymała szczególne imię, a mianowicie SOLIDARNOŚĆ. To ruch zrzeszający ludzi nadziei</w:t>
      </w:r>
      <w:r>
        <w:rPr>
          <w:rFonts w:ascii="Bookman Old Style" w:hAnsi="Bookman Old Style"/>
          <w:sz w:val="28"/>
          <w:szCs w:val="28"/>
        </w:rPr>
        <w:t>,</w:t>
      </w:r>
      <w:r w:rsidRPr="00B17AB3">
        <w:rPr>
          <w:rFonts w:ascii="Bookman Old Style" w:hAnsi="Bookman Old Style"/>
          <w:sz w:val="28"/>
          <w:szCs w:val="28"/>
        </w:rPr>
        <w:t xml:space="preserve"> gotowych do heroicznego działania na rzecz wolnoś</w:t>
      </w:r>
      <w:r w:rsidR="00996794">
        <w:rPr>
          <w:rFonts w:ascii="Bookman Old Style" w:hAnsi="Bookman Old Style"/>
          <w:sz w:val="28"/>
          <w:szCs w:val="28"/>
        </w:rPr>
        <w:t>ci</w:t>
      </w:r>
      <w:r w:rsidRPr="00B17AB3">
        <w:rPr>
          <w:rFonts w:ascii="Bookman Old Style" w:hAnsi="Bookman Old Style"/>
          <w:sz w:val="28"/>
          <w:szCs w:val="28"/>
        </w:rPr>
        <w:t xml:space="preserve"> – także wolność sumienia i religijna. Jedn</w:t>
      </w:r>
      <w:r>
        <w:rPr>
          <w:rFonts w:ascii="Bookman Old Style" w:hAnsi="Bookman Old Style"/>
          <w:sz w:val="28"/>
          <w:szCs w:val="28"/>
        </w:rPr>
        <w:t>ą</w:t>
      </w:r>
      <w:r w:rsidRPr="00B17AB3">
        <w:rPr>
          <w:rFonts w:ascii="Bookman Old Style" w:hAnsi="Bookman Old Style"/>
          <w:sz w:val="28"/>
          <w:szCs w:val="28"/>
        </w:rPr>
        <w:t xml:space="preserve"> z osobowości tamtego czasu, która wspierała te myśli i dążenia był ks. profesor Józef Tischner.</w:t>
      </w:r>
      <w:r>
        <w:rPr>
          <w:rFonts w:ascii="Bookman Old Style" w:hAnsi="Bookman Old Style"/>
          <w:sz w:val="28"/>
          <w:szCs w:val="28"/>
        </w:rPr>
        <w:t xml:space="preserve"> Poświęcił tym zagadnieniom jedno ze swoich</w:t>
      </w:r>
      <w:r w:rsidR="00F817C5">
        <w:rPr>
          <w:rFonts w:ascii="Bookman Old Style" w:hAnsi="Bookman Old Style"/>
          <w:sz w:val="28"/>
          <w:szCs w:val="28"/>
        </w:rPr>
        <w:t xml:space="preserve"> </w:t>
      </w:r>
      <w:r>
        <w:rPr>
          <w:rFonts w:ascii="Bookman Old Style" w:hAnsi="Bookman Old Style"/>
          <w:sz w:val="28"/>
          <w:szCs w:val="28"/>
        </w:rPr>
        <w:t>dzieł: Etykę Solidarności. Ten k</w:t>
      </w:r>
      <w:r w:rsidRPr="00B17AB3">
        <w:rPr>
          <w:rFonts w:ascii="Bookman Old Style" w:hAnsi="Bookman Old Style"/>
          <w:sz w:val="28"/>
          <w:szCs w:val="28"/>
        </w:rPr>
        <w:t>rakowski duchowny, uczony,</w:t>
      </w:r>
      <w:r>
        <w:rPr>
          <w:rFonts w:ascii="Bookman Old Style" w:hAnsi="Bookman Old Style"/>
          <w:sz w:val="28"/>
          <w:szCs w:val="28"/>
        </w:rPr>
        <w:t xml:space="preserve"> </w:t>
      </w:r>
      <w:r w:rsidRPr="00B17AB3">
        <w:rPr>
          <w:rFonts w:ascii="Bookman Old Style" w:hAnsi="Bookman Old Style"/>
          <w:sz w:val="28"/>
          <w:szCs w:val="28"/>
        </w:rPr>
        <w:t>w swoim akademickim dyskursie dużą uwagę przywiązał do odkrywania oraz rozumienia nadziei. Wsparł swoj</w:t>
      </w:r>
      <w:r>
        <w:rPr>
          <w:rFonts w:ascii="Bookman Old Style" w:hAnsi="Bookman Old Style"/>
          <w:sz w:val="28"/>
          <w:szCs w:val="28"/>
        </w:rPr>
        <w:t>ą</w:t>
      </w:r>
      <w:r w:rsidRPr="00B17AB3">
        <w:rPr>
          <w:rFonts w:ascii="Bookman Old Style" w:hAnsi="Bookman Old Style"/>
          <w:sz w:val="28"/>
          <w:szCs w:val="28"/>
        </w:rPr>
        <w:t xml:space="preserve"> myślą i odwagą</w:t>
      </w:r>
      <w:r w:rsidR="00CE3CEB">
        <w:rPr>
          <w:rFonts w:ascii="Bookman Old Style" w:hAnsi="Bookman Old Style"/>
          <w:sz w:val="28"/>
          <w:szCs w:val="28"/>
        </w:rPr>
        <w:t xml:space="preserve"> rzesze ludzi tęskniących za wolnością ducha i </w:t>
      </w:r>
      <w:r w:rsidR="00ED554A">
        <w:rPr>
          <w:rFonts w:ascii="Bookman Old Style" w:hAnsi="Bookman Old Style"/>
          <w:sz w:val="28"/>
          <w:szCs w:val="28"/>
        </w:rPr>
        <w:t xml:space="preserve">za </w:t>
      </w:r>
      <w:r w:rsidR="00CE3CEB">
        <w:rPr>
          <w:rFonts w:ascii="Bookman Old Style" w:hAnsi="Bookman Old Style"/>
          <w:sz w:val="28"/>
          <w:szCs w:val="28"/>
        </w:rPr>
        <w:t xml:space="preserve">poszanowaniem ludzkiej godności. </w:t>
      </w:r>
      <w:r w:rsidR="00970F05" w:rsidRPr="00B17AB3">
        <w:rPr>
          <w:rFonts w:ascii="Bookman Old Style" w:hAnsi="Bookman Old Style"/>
          <w:sz w:val="28"/>
          <w:szCs w:val="28"/>
        </w:rPr>
        <w:t>Mając na uwadze zasługi ks. prof. Józefa Tischnera s</w:t>
      </w:r>
      <w:r w:rsidR="00970F05" w:rsidRPr="00B17AB3">
        <w:rPr>
          <w:rFonts w:ascii="Bookman Old Style" w:hAnsi="Bookman Old Style"/>
          <w:sz w:val="28"/>
          <w:szCs w:val="28"/>
          <w:shd w:val="clear" w:color="auto" w:fill="FFFFFF"/>
        </w:rPr>
        <w:t>enat RP postanowił w 25. rocznicę Jego śmierci ustanowić rok 2025 Rokiem ks. prof. Józefa Tischnera.</w:t>
      </w:r>
      <w:r w:rsidR="00970F05" w:rsidRPr="00B17AB3">
        <w:rPr>
          <w:rFonts w:ascii="Bookman Old Style" w:hAnsi="Bookman Old Style"/>
          <w:sz w:val="28"/>
          <w:szCs w:val="28"/>
        </w:rPr>
        <w:t xml:space="preserve"> Jego praca akademicka i zachwyt nad chrześcijańską nadzieją stał się kamieniem </w:t>
      </w:r>
      <w:r w:rsidR="00C50964">
        <w:rPr>
          <w:rFonts w:ascii="Bookman Old Style" w:hAnsi="Bookman Old Style"/>
          <w:sz w:val="28"/>
          <w:szCs w:val="28"/>
        </w:rPr>
        <w:t xml:space="preserve">ideowym </w:t>
      </w:r>
      <w:r w:rsidR="00970F05" w:rsidRPr="00B17AB3">
        <w:rPr>
          <w:rFonts w:ascii="Bookman Old Style" w:hAnsi="Bookman Old Style"/>
          <w:sz w:val="28"/>
          <w:szCs w:val="28"/>
        </w:rPr>
        <w:t>naszej</w:t>
      </w:r>
      <w:r w:rsidR="00C50964">
        <w:rPr>
          <w:rFonts w:ascii="Bookman Old Style" w:hAnsi="Bookman Old Style"/>
          <w:sz w:val="28"/>
          <w:szCs w:val="28"/>
        </w:rPr>
        <w:t xml:space="preserve"> dzisiejszej</w:t>
      </w:r>
      <w:r w:rsidR="00970F05" w:rsidRPr="00B17AB3">
        <w:rPr>
          <w:rFonts w:ascii="Bookman Old Style" w:hAnsi="Bookman Old Style"/>
          <w:sz w:val="28"/>
          <w:szCs w:val="28"/>
        </w:rPr>
        <w:t xml:space="preserve"> wolności.</w:t>
      </w:r>
    </w:p>
    <w:p w14:paraId="31E7496B" w14:textId="507835C8" w:rsidR="00996794" w:rsidRDefault="00970F05" w:rsidP="00195174">
      <w:pPr>
        <w:spacing w:line="276" w:lineRule="auto"/>
        <w:jc w:val="both"/>
        <w:rPr>
          <w:rFonts w:ascii="Bookman Old Style" w:hAnsi="Bookman Old Style"/>
          <w:sz w:val="28"/>
          <w:szCs w:val="28"/>
        </w:rPr>
      </w:pPr>
      <w:r>
        <w:rPr>
          <w:rFonts w:ascii="Bookman Old Style" w:hAnsi="Bookman Old Style"/>
          <w:sz w:val="28"/>
          <w:szCs w:val="28"/>
        </w:rPr>
        <w:t>P</w:t>
      </w:r>
      <w:r w:rsidR="00195174" w:rsidRPr="00B17AB3">
        <w:rPr>
          <w:rFonts w:ascii="Bookman Old Style" w:hAnsi="Bookman Old Style"/>
          <w:sz w:val="28"/>
          <w:szCs w:val="28"/>
        </w:rPr>
        <w:t>isząc o nadziei jako naukowiec i kapłan ukazywał jej religijny – chrześcijański charakter. Jakże wtedy potrzebowali tego Polacy, wszyscy Polacy, nie tylko wierzący w Boga.</w:t>
      </w:r>
      <w:r w:rsidR="00195174">
        <w:rPr>
          <w:rFonts w:ascii="Bookman Old Style" w:hAnsi="Bookman Old Style"/>
          <w:sz w:val="28"/>
          <w:szCs w:val="28"/>
        </w:rPr>
        <w:t xml:space="preserve"> Potrzebowali E</w:t>
      </w:r>
      <w:r w:rsidR="00195174" w:rsidRPr="00B17AB3">
        <w:rPr>
          <w:rFonts w:ascii="Bookman Old Style" w:hAnsi="Bookman Old Style"/>
          <w:sz w:val="28"/>
          <w:szCs w:val="28"/>
        </w:rPr>
        <w:t xml:space="preserve">uropejczycy z terenów Europy wschodniej. Dzisiaj także potrzebujemy doświadczenia nadziei. </w:t>
      </w:r>
      <w:r w:rsidR="00996794">
        <w:rPr>
          <w:rFonts w:ascii="Bookman Old Style" w:hAnsi="Bookman Old Style"/>
          <w:sz w:val="28"/>
          <w:szCs w:val="28"/>
        </w:rPr>
        <w:t xml:space="preserve">Tischner przekonywał, że </w:t>
      </w:r>
      <w:r w:rsidR="00996794" w:rsidRPr="00B17AB3">
        <w:rPr>
          <w:rFonts w:ascii="Bookman Old Style" w:hAnsi="Bookman Old Style"/>
          <w:sz w:val="28"/>
          <w:szCs w:val="28"/>
        </w:rPr>
        <w:t>pytając o nadzieję nie można nie pytać o Boga. Dlatego to otwartość na Boga jest warunkiem prawdziwej nadziei człowieka. W nadziei wszystko zależy od innego, jak mawiał ks. Tisch</w:t>
      </w:r>
      <w:r w:rsidR="00996794">
        <w:rPr>
          <w:rFonts w:ascii="Bookman Old Style" w:hAnsi="Bookman Old Style"/>
          <w:sz w:val="28"/>
          <w:szCs w:val="28"/>
        </w:rPr>
        <w:t>n</w:t>
      </w:r>
      <w:r w:rsidR="00996794" w:rsidRPr="00B17AB3">
        <w:rPr>
          <w:rFonts w:ascii="Bookman Old Style" w:hAnsi="Bookman Old Style"/>
          <w:sz w:val="28"/>
          <w:szCs w:val="28"/>
        </w:rPr>
        <w:t>er. Podkreślał, że dojrzała nadzieja chrześcijańska jest tym, co wiąże, spaja, nadaje jedność.</w:t>
      </w:r>
    </w:p>
    <w:p w14:paraId="4C682E1E" w14:textId="77777777" w:rsidR="00996794" w:rsidRPr="00B17AB3" w:rsidRDefault="00996794" w:rsidP="00996794">
      <w:pPr>
        <w:spacing w:line="276" w:lineRule="auto"/>
        <w:jc w:val="both"/>
        <w:rPr>
          <w:rFonts w:ascii="Bookman Old Style" w:hAnsi="Bookman Old Style"/>
          <w:sz w:val="28"/>
          <w:szCs w:val="28"/>
        </w:rPr>
      </w:pPr>
      <w:r w:rsidRPr="00B17AB3">
        <w:rPr>
          <w:rFonts w:ascii="Bookman Old Style" w:hAnsi="Bookman Old Style"/>
          <w:sz w:val="28"/>
          <w:szCs w:val="28"/>
        </w:rPr>
        <w:t>Pisał: „Wiązać nadzieję to sprawiać, że koniec jednej nadziei staje się początkiem drugiej nadziei … Wiązać nadzieję to sprawiać, by w każdej nadziei ziemskiej był słyszalny głos nadziei z tamtej ziemi, by w nadziei, którą ojciec pokłada w swym dziecku, dał się słyszeć głos Stwórcy, który pokłada swą nadzieję w ojcu dziecka. Wiązać nadzieję w jedno to czynić i sprawiać coś jeszcze: to nakłaniać nadzieję do czynu, wiązać ją z konkretnym faktem, wydarzeniem” (Świat ludzkiej nadziei, 351)</w:t>
      </w:r>
      <w:r>
        <w:rPr>
          <w:rFonts w:ascii="Bookman Old Style" w:hAnsi="Bookman Old Style"/>
          <w:sz w:val="28"/>
          <w:szCs w:val="28"/>
        </w:rPr>
        <w:t>.</w:t>
      </w:r>
    </w:p>
    <w:p w14:paraId="37B2FAC2" w14:textId="083B0F9A" w:rsidR="005C1494" w:rsidRPr="00B17AB3" w:rsidRDefault="00996794" w:rsidP="00996794">
      <w:pPr>
        <w:spacing w:line="276" w:lineRule="auto"/>
        <w:jc w:val="both"/>
        <w:rPr>
          <w:rFonts w:ascii="Bookman Old Style" w:hAnsi="Bookman Old Style"/>
          <w:sz w:val="28"/>
          <w:szCs w:val="28"/>
        </w:rPr>
      </w:pPr>
      <w:r w:rsidRPr="00B17AB3">
        <w:rPr>
          <w:rFonts w:ascii="Bookman Old Style" w:hAnsi="Bookman Old Style"/>
          <w:sz w:val="28"/>
          <w:szCs w:val="28"/>
        </w:rPr>
        <w:t>I taka definicja nadziei jest bardzo pomocna</w:t>
      </w:r>
      <w:r w:rsidR="005C1494">
        <w:rPr>
          <w:rFonts w:ascii="Bookman Old Style" w:hAnsi="Bookman Old Style"/>
          <w:sz w:val="28"/>
          <w:szCs w:val="28"/>
        </w:rPr>
        <w:t xml:space="preserve"> w praktykowaniu życia chrześcijańskiego, w angażowanie się </w:t>
      </w:r>
      <w:r w:rsidR="00DD3710">
        <w:rPr>
          <w:rFonts w:ascii="Bookman Old Style" w:hAnsi="Bookman Old Style"/>
          <w:sz w:val="28"/>
          <w:szCs w:val="28"/>
        </w:rPr>
        <w:t xml:space="preserve">w </w:t>
      </w:r>
      <w:r w:rsidR="005C1494">
        <w:rPr>
          <w:rFonts w:ascii="Bookman Old Style" w:hAnsi="Bookman Old Style"/>
          <w:sz w:val="28"/>
          <w:szCs w:val="28"/>
        </w:rPr>
        <w:t>dzieła Kościoła i Jego misję</w:t>
      </w:r>
      <w:r>
        <w:rPr>
          <w:rFonts w:ascii="Bookman Old Style" w:hAnsi="Bookman Old Style"/>
          <w:sz w:val="28"/>
          <w:szCs w:val="28"/>
        </w:rPr>
        <w:t>, w p</w:t>
      </w:r>
      <w:r w:rsidRPr="00B17AB3">
        <w:rPr>
          <w:rFonts w:ascii="Bookman Old Style" w:hAnsi="Bookman Old Style"/>
          <w:sz w:val="28"/>
          <w:szCs w:val="28"/>
        </w:rPr>
        <w:t>rzybliżaniu</w:t>
      </w:r>
      <w:r>
        <w:rPr>
          <w:rFonts w:ascii="Bookman Old Style" w:hAnsi="Bookman Old Style"/>
          <w:sz w:val="28"/>
          <w:szCs w:val="28"/>
        </w:rPr>
        <w:t xml:space="preserve"> chrześcijańskiej nadziei innym</w:t>
      </w:r>
      <w:r w:rsidR="006809AE">
        <w:rPr>
          <w:rFonts w:ascii="Bookman Old Style" w:hAnsi="Bookman Old Style"/>
          <w:sz w:val="28"/>
          <w:szCs w:val="28"/>
        </w:rPr>
        <w:t>. Powiedziałbym, że to misja dla członków Kościoła przywracanie nadziei innym poprzez czynione miłosierdzie.</w:t>
      </w:r>
    </w:p>
    <w:p w14:paraId="67769818" w14:textId="14A1E24C" w:rsidR="006261BF" w:rsidRDefault="005C1494" w:rsidP="00195174">
      <w:pPr>
        <w:spacing w:line="276" w:lineRule="auto"/>
        <w:jc w:val="both"/>
        <w:rPr>
          <w:rFonts w:ascii="Bookman Old Style" w:hAnsi="Bookman Old Style"/>
          <w:sz w:val="28"/>
          <w:szCs w:val="28"/>
        </w:rPr>
      </w:pPr>
      <w:r>
        <w:rPr>
          <w:rFonts w:ascii="Bookman Old Style" w:hAnsi="Bookman Old Style"/>
          <w:sz w:val="28"/>
          <w:szCs w:val="28"/>
        </w:rPr>
        <w:t>To odniesienie Ojca do dziecka, gdy Tischner mówi o nadziei uświadamia nam to, że w każdym z nas, jak dziecku, Bóg wpierw składa dar nadziei i nieustannie wychowuje nas do tego byśmy</w:t>
      </w:r>
      <w:r w:rsidR="00970F05">
        <w:rPr>
          <w:rFonts w:ascii="Bookman Old Style" w:hAnsi="Bookman Old Style"/>
          <w:sz w:val="28"/>
          <w:szCs w:val="28"/>
        </w:rPr>
        <w:t xml:space="preserve"> nią żyli i</w:t>
      </w:r>
      <w:r>
        <w:rPr>
          <w:rFonts w:ascii="Bookman Old Style" w:hAnsi="Bookman Old Style"/>
          <w:sz w:val="28"/>
          <w:szCs w:val="28"/>
        </w:rPr>
        <w:t xml:space="preserve"> </w:t>
      </w:r>
      <w:r w:rsidR="000D4CFD">
        <w:rPr>
          <w:rFonts w:ascii="Bookman Old Style" w:hAnsi="Bookman Old Style"/>
          <w:sz w:val="28"/>
          <w:szCs w:val="28"/>
        </w:rPr>
        <w:t xml:space="preserve">jako dorośli-dojrzali </w:t>
      </w:r>
      <w:r>
        <w:rPr>
          <w:rFonts w:ascii="Bookman Old Style" w:hAnsi="Bookman Old Style"/>
          <w:sz w:val="28"/>
          <w:szCs w:val="28"/>
        </w:rPr>
        <w:t xml:space="preserve">przywracali </w:t>
      </w:r>
      <w:r w:rsidR="00970F05">
        <w:rPr>
          <w:rFonts w:ascii="Bookman Old Style" w:hAnsi="Bookman Old Style"/>
          <w:sz w:val="28"/>
          <w:szCs w:val="28"/>
        </w:rPr>
        <w:t xml:space="preserve">ją </w:t>
      </w:r>
      <w:r>
        <w:rPr>
          <w:rFonts w:ascii="Bookman Old Style" w:hAnsi="Bookman Old Style"/>
          <w:sz w:val="28"/>
          <w:szCs w:val="28"/>
        </w:rPr>
        <w:t xml:space="preserve">w innych. On wiąże nas ze sobą nadzieją, a gdy zrywamy te więzy poprzez grzech i nieposłuszeństwo to natychmiast jest gotów ponownie związać przerwaną więź przychodząc z pojednaniem i pokojem, byśmy znów odzyskali ją – nadzieję – i chodzili w mocy Jego światła. Czyż nie odkrywamy w tym Bożym </w:t>
      </w:r>
      <w:r w:rsidR="006261BF">
        <w:rPr>
          <w:rFonts w:ascii="Bookman Old Style" w:hAnsi="Bookman Old Style"/>
          <w:sz w:val="28"/>
          <w:szCs w:val="28"/>
        </w:rPr>
        <w:t xml:space="preserve">zamyśle </w:t>
      </w:r>
      <w:r>
        <w:rPr>
          <w:rFonts w:ascii="Bookman Old Style" w:hAnsi="Bookman Old Style"/>
          <w:sz w:val="28"/>
          <w:szCs w:val="28"/>
        </w:rPr>
        <w:t xml:space="preserve">praktyki, która dobrze znamy. To przecież nic innego jak wejście na drogę sakramentalnego pojednania poprzez spowiedź świętą. W tym sakramencie </w:t>
      </w:r>
      <w:r w:rsidR="006261BF">
        <w:rPr>
          <w:rFonts w:ascii="Bookman Old Style" w:hAnsi="Bookman Old Style"/>
          <w:sz w:val="28"/>
          <w:szCs w:val="28"/>
        </w:rPr>
        <w:t xml:space="preserve">odradza się w nas nadzieja </w:t>
      </w:r>
      <w:r w:rsidR="00755EFF">
        <w:rPr>
          <w:rFonts w:ascii="Bookman Old Style" w:hAnsi="Bookman Old Style"/>
          <w:sz w:val="28"/>
          <w:szCs w:val="28"/>
        </w:rPr>
        <w:t xml:space="preserve">naszego </w:t>
      </w:r>
      <w:r w:rsidR="006261BF">
        <w:rPr>
          <w:rFonts w:ascii="Bookman Old Style" w:hAnsi="Bookman Old Style"/>
          <w:sz w:val="28"/>
          <w:szCs w:val="28"/>
        </w:rPr>
        <w:t xml:space="preserve">zbawienia. Przez posługę Kościoła słyszymy głos Stwórcy, który nad nami wypowiada słowa przebaczenia i napełnia serce pojednaniem. Niesie nadzieję upadłym na duchu, radość smutnym, zbolałym dodaje otuchy. </w:t>
      </w:r>
    </w:p>
    <w:p w14:paraId="10A2ACCA" w14:textId="5B026B08" w:rsidR="006261BF" w:rsidRDefault="006261BF" w:rsidP="00195174">
      <w:pPr>
        <w:spacing w:line="276" w:lineRule="auto"/>
        <w:jc w:val="both"/>
        <w:rPr>
          <w:rFonts w:ascii="Bookman Old Style" w:hAnsi="Bookman Old Style"/>
          <w:sz w:val="28"/>
          <w:szCs w:val="28"/>
        </w:rPr>
      </w:pPr>
      <w:r>
        <w:rPr>
          <w:rFonts w:ascii="Bookman Old Style" w:hAnsi="Bookman Old Style"/>
          <w:sz w:val="28"/>
          <w:szCs w:val="28"/>
        </w:rPr>
        <w:t xml:space="preserve">Współczesny świat zapomniał o tym źródle nadziei, bo nie dowierza chrześcijańskiemu przekonaniu, że prawdziwe duchowe życie ma moc odrodzić się w nadziei poprzez </w:t>
      </w:r>
      <w:r w:rsidR="003D4EEF">
        <w:rPr>
          <w:rFonts w:ascii="Bookman Old Style" w:hAnsi="Bookman Old Style"/>
          <w:sz w:val="28"/>
          <w:szCs w:val="28"/>
        </w:rPr>
        <w:t xml:space="preserve">Bożą </w:t>
      </w:r>
      <w:r>
        <w:rPr>
          <w:rFonts w:ascii="Bookman Old Style" w:hAnsi="Bookman Old Style"/>
          <w:sz w:val="28"/>
          <w:szCs w:val="28"/>
        </w:rPr>
        <w:t>łaskę. Bardziej źródła odrodzenia upatruje w stanowieniu praw, które są coraz bardziej liberalną formułą prze</w:t>
      </w:r>
      <w:r w:rsidR="00DD3710">
        <w:rPr>
          <w:rFonts w:ascii="Bookman Old Style" w:hAnsi="Bookman Old Style"/>
          <w:sz w:val="28"/>
          <w:szCs w:val="28"/>
        </w:rPr>
        <w:t>ż</w:t>
      </w:r>
      <w:r>
        <w:rPr>
          <w:rFonts w:ascii="Bookman Old Style" w:hAnsi="Bookman Old Style"/>
          <w:sz w:val="28"/>
          <w:szCs w:val="28"/>
        </w:rPr>
        <w:t xml:space="preserve">ywania swojej ludzkiej wolności. Stają się ścieżką do hedonistycznego stylu życia człowieka i całych społeczności. </w:t>
      </w:r>
    </w:p>
    <w:p w14:paraId="5EE4F50C" w14:textId="1AE04BA1" w:rsidR="00FB3E76" w:rsidRDefault="006261BF" w:rsidP="00195174">
      <w:pPr>
        <w:spacing w:line="276" w:lineRule="auto"/>
        <w:jc w:val="both"/>
        <w:rPr>
          <w:rFonts w:ascii="Bookman Old Style" w:hAnsi="Bookman Old Style"/>
          <w:sz w:val="28"/>
          <w:szCs w:val="28"/>
        </w:rPr>
      </w:pPr>
      <w:r>
        <w:rPr>
          <w:rFonts w:ascii="Bookman Old Style" w:hAnsi="Bookman Old Style"/>
          <w:sz w:val="28"/>
          <w:szCs w:val="28"/>
        </w:rPr>
        <w:t>Gdy wspominamy sakrament pokuty i pojednania, który jest źródłem głębokiej duchowej nadziei</w:t>
      </w:r>
      <w:r w:rsidR="00DD3710">
        <w:rPr>
          <w:rFonts w:ascii="Bookman Old Style" w:hAnsi="Bookman Old Style"/>
          <w:sz w:val="28"/>
          <w:szCs w:val="28"/>
        </w:rPr>
        <w:t>, to powiedzmy także, że</w:t>
      </w:r>
      <w:r>
        <w:rPr>
          <w:rFonts w:ascii="Bookman Old Style" w:hAnsi="Bookman Old Style"/>
          <w:sz w:val="28"/>
          <w:szCs w:val="28"/>
        </w:rPr>
        <w:t xml:space="preserve"> przygotowuje nas do tego byśmy zjednoczyli nasze serca z Jezusem Chrystusem w sakramencie Eucharystii. </w:t>
      </w:r>
      <w:r w:rsidR="00DD3710">
        <w:rPr>
          <w:rFonts w:ascii="Bookman Old Style" w:hAnsi="Bookman Old Style"/>
          <w:sz w:val="28"/>
          <w:szCs w:val="28"/>
        </w:rPr>
        <w:t>T</w:t>
      </w:r>
      <w:r>
        <w:rPr>
          <w:rFonts w:ascii="Bookman Old Style" w:hAnsi="Bookman Old Style"/>
          <w:sz w:val="28"/>
          <w:szCs w:val="28"/>
        </w:rPr>
        <w:t>o bezkrwawe urzeczywistnienie ofiary, któr</w:t>
      </w:r>
      <w:r w:rsidR="00DD3710">
        <w:rPr>
          <w:rFonts w:ascii="Bookman Old Style" w:hAnsi="Bookman Old Style"/>
          <w:sz w:val="28"/>
          <w:szCs w:val="28"/>
        </w:rPr>
        <w:t>ą</w:t>
      </w:r>
      <w:r>
        <w:rPr>
          <w:rFonts w:ascii="Bookman Old Style" w:hAnsi="Bookman Old Style"/>
          <w:sz w:val="28"/>
          <w:szCs w:val="28"/>
        </w:rPr>
        <w:t xml:space="preserve"> Jezus Chrystus – Syn Boży dla naszego zbawienia złożył Ojcu na ołtarzu krzyża. A Kościół poprzez posługę kapłana </w:t>
      </w:r>
      <w:r w:rsidR="00FB3E76">
        <w:rPr>
          <w:rFonts w:ascii="Bookman Old Style" w:hAnsi="Bookman Old Style"/>
          <w:sz w:val="28"/>
          <w:szCs w:val="28"/>
        </w:rPr>
        <w:t>wypełnia wolę Zbawiciela i rozdziela Mistyczne Ciało</w:t>
      </w:r>
      <w:r w:rsidR="001E767B">
        <w:rPr>
          <w:rFonts w:ascii="Bookman Old Style" w:hAnsi="Bookman Old Style"/>
          <w:sz w:val="28"/>
          <w:szCs w:val="28"/>
        </w:rPr>
        <w:t xml:space="preserve"> (Eucharystię) </w:t>
      </w:r>
      <w:r w:rsidR="00FB3E76">
        <w:rPr>
          <w:rFonts w:ascii="Bookman Old Style" w:hAnsi="Bookman Old Style"/>
          <w:sz w:val="28"/>
          <w:szCs w:val="28"/>
        </w:rPr>
        <w:t xml:space="preserve">swoim wiernym. Tak niesie nadzieję życia wiecznego. Zgodnie z tym, co zapowiedział Pan Jezus w Ew. J: </w:t>
      </w:r>
      <w:r w:rsidR="00D21162">
        <w:rPr>
          <w:rFonts w:ascii="Bookman Old Style" w:hAnsi="Bookman Old Style"/>
          <w:sz w:val="28"/>
          <w:szCs w:val="28"/>
        </w:rPr>
        <w:t>„</w:t>
      </w:r>
      <w:r w:rsidR="00FB3E76">
        <w:rPr>
          <w:rFonts w:ascii="Bookman Old Style" w:hAnsi="Bookman Old Style"/>
          <w:sz w:val="28"/>
          <w:szCs w:val="28"/>
        </w:rPr>
        <w:t>Kto spożywa moje Ciało i pije moją krew ma życie w sobie.</w:t>
      </w:r>
      <w:r w:rsidR="00D21162">
        <w:rPr>
          <w:rFonts w:ascii="Bookman Old Style" w:hAnsi="Bookman Old Style"/>
          <w:sz w:val="28"/>
          <w:szCs w:val="28"/>
        </w:rPr>
        <w:t>”</w:t>
      </w:r>
    </w:p>
    <w:p w14:paraId="72393962" w14:textId="7B647D66" w:rsidR="00FB3E76" w:rsidRDefault="00011D1F" w:rsidP="00195174">
      <w:pPr>
        <w:spacing w:line="276" w:lineRule="auto"/>
        <w:jc w:val="both"/>
        <w:rPr>
          <w:rFonts w:ascii="Bookman Old Style" w:hAnsi="Bookman Old Style"/>
          <w:sz w:val="28"/>
          <w:szCs w:val="28"/>
        </w:rPr>
      </w:pPr>
      <w:r>
        <w:rPr>
          <w:rFonts w:ascii="Bookman Old Style" w:hAnsi="Bookman Old Style"/>
          <w:sz w:val="28"/>
          <w:szCs w:val="28"/>
        </w:rPr>
        <w:t xml:space="preserve">Sakramentalne zjednoczenie </w:t>
      </w:r>
      <w:r w:rsidR="003925EB">
        <w:rPr>
          <w:rFonts w:ascii="Bookman Old Style" w:hAnsi="Bookman Old Style"/>
          <w:sz w:val="28"/>
          <w:szCs w:val="28"/>
        </w:rPr>
        <w:t xml:space="preserve">podczas </w:t>
      </w:r>
      <w:r w:rsidR="00FB3E76">
        <w:rPr>
          <w:rFonts w:ascii="Bookman Old Style" w:hAnsi="Bookman Old Style"/>
          <w:sz w:val="28"/>
          <w:szCs w:val="28"/>
        </w:rPr>
        <w:t>ofiary Pana Jezusa</w:t>
      </w:r>
      <w:r w:rsidR="00DD3710">
        <w:rPr>
          <w:rFonts w:ascii="Bookman Old Style" w:hAnsi="Bookman Old Style"/>
          <w:sz w:val="28"/>
          <w:szCs w:val="28"/>
        </w:rPr>
        <w:t xml:space="preserve"> jawi się nam jako nadzieja, prowadząc</w:t>
      </w:r>
      <w:r w:rsidR="003925EB">
        <w:rPr>
          <w:rFonts w:ascii="Bookman Old Style" w:hAnsi="Bookman Old Style"/>
          <w:sz w:val="28"/>
          <w:szCs w:val="28"/>
        </w:rPr>
        <w:t>a</w:t>
      </w:r>
      <w:r w:rsidR="00DD3710">
        <w:rPr>
          <w:rFonts w:ascii="Bookman Old Style" w:hAnsi="Bookman Old Style"/>
          <w:sz w:val="28"/>
          <w:szCs w:val="28"/>
        </w:rPr>
        <w:t xml:space="preserve"> nas poza granice naszej ludzkiej egzystencji. </w:t>
      </w:r>
      <w:r w:rsidR="00B74A2D">
        <w:rPr>
          <w:rFonts w:ascii="Bookman Old Style" w:hAnsi="Bookman Old Style"/>
          <w:sz w:val="28"/>
          <w:szCs w:val="28"/>
        </w:rPr>
        <w:t xml:space="preserve">I tak naprawdę każda ludzka nadzieja </w:t>
      </w:r>
      <w:r w:rsidR="00FB3E76">
        <w:rPr>
          <w:rFonts w:ascii="Bookman Old Style" w:hAnsi="Bookman Old Style"/>
          <w:sz w:val="28"/>
          <w:szCs w:val="28"/>
        </w:rPr>
        <w:t>często rodzi się z ofiary, któr</w:t>
      </w:r>
      <w:r w:rsidR="00DD3710">
        <w:rPr>
          <w:rFonts w:ascii="Bookman Old Style" w:hAnsi="Bookman Old Style"/>
          <w:sz w:val="28"/>
          <w:szCs w:val="28"/>
        </w:rPr>
        <w:t>ą</w:t>
      </w:r>
      <w:r w:rsidR="00FB3E76">
        <w:rPr>
          <w:rFonts w:ascii="Bookman Old Style" w:hAnsi="Bookman Old Style"/>
          <w:sz w:val="28"/>
          <w:szCs w:val="28"/>
        </w:rPr>
        <w:t xml:space="preserve"> trzeba ponieść, z jakiegoś kryzysu, który trzeba pokonać. I dlatego nie ma dla nas wierzących innej prawdziwej nadziei, jak tylko ta związana z Jezusem Chrystusem żyjącym i działającym w Kościele, poprzez sakramentalne znaki nadziei.</w:t>
      </w:r>
      <w:r w:rsidR="003B6CF0">
        <w:rPr>
          <w:rFonts w:ascii="Bookman Old Style" w:hAnsi="Bookman Old Style"/>
          <w:sz w:val="28"/>
          <w:szCs w:val="28"/>
        </w:rPr>
        <w:t xml:space="preserve"> On </w:t>
      </w:r>
      <w:r w:rsidR="006809AE">
        <w:rPr>
          <w:rFonts w:ascii="Bookman Old Style" w:hAnsi="Bookman Old Style"/>
          <w:sz w:val="28"/>
          <w:szCs w:val="28"/>
        </w:rPr>
        <w:t xml:space="preserve">Eucharystyczny Jezus jest naszą </w:t>
      </w:r>
      <w:r w:rsidR="003B6CF0">
        <w:rPr>
          <w:rFonts w:ascii="Bookman Old Style" w:hAnsi="Bookman Old Style"/>
          <w:sz w:val="28"/>
          <w:szCs w:val="28"/>
        </w:rPr>
        <w:t>nadzieją.</w:t>
      </w:r>
      <w:r w:rsidR="00FB3E76">
        <w:rPr>
          <w:rFonts w:ascii="Bookman Old Style" w:hAnsi="Bookman Old Style"/>
          <w:sz w:val="28"/>
          <w:szCs w:val="28"/>
        </w:rPr>
        <w:t xml:space="preserve"> </w:t>
      </w:r>
    </w:p>
    <w:p w14:paraId="35F93DA6" w14:textId="0B7083FB" w:rsidR="00FB3E76" w:rsidRDefault="00FB3E76" w:rsidP="00195174">
      <w:pPr>
        <w:spacing w:line="276" w:lineRule="auto"/>
        <w:jc w:val="both"/>
        <w:rPr>
          <w:rFonts w:ascii="Bookman Old Style" w:hAnsi="Bookman Old Style"/>
          <w:sz w:val="28"/>
          <w:szCs w:val="28"/>
        </w:rPr>
      </w:pPr>
      <w:r>
        <w:rPr>
          <w:rFonts w:ascii="Bookman Old Style" w:hAnsi="Bookman Old Style"/>
          <w:sz w:val="28"/>
          <w:szCs w:val="28"/>
        </w:rPr>
        <w:t xml:space="preserve">Jeśli dobrze obserwujemy życie wokół nas to </w:t>
      </w:r>
      <w:r w:rsidR="00DD3710">
        <w:rPr>
          <w:rFonts w:ascii="Bookman Old Style" w:hAnsi="Bookman Old Style"/>
          <w:sz w:val="28"/>
          <w:szCs w:val="28"/>
        </w:rPr>
        <w:t>widziany</w:t>
      </w:r>
      <w:r>
        <w:rPr>
          <w:rFonts w:ascii="Bookman Old Style" w:hAnsi="Bookman Old Style"/>
          <w:sz w:val="28"/>
          <w:szCs w:val="28"/>
        </w:rPr>
        <w:t xml:space="preserve">, jak coraz bardziej nasze społeczeństwo – naznaczone przecież wartościami chrześcijańskimi – staje się społeczeństwem podzielonym, ludzie stają się zamknięci sami w sobie, pozbawieni </w:t>
      </w:r>
      <w:r w:rsidR="00DD3710">
        <w:rPr>
          <w:rFonts w:ascii="Bookman Old Style" w:hAnsi="Bookman Old Style"/>
          <w:sz w:val="28"/>
          <w:szCs w:val="28"/>
        </w:rPr>
        <w:t xml:space="preserve">witalnej </w:t>
      </w:r>
      <w:r>
        <w:rPr>
          <w:rFonts w:ascii="Bookman Old Style" w:hAnsi="Bookman Old Style"/>
          <w:sz w:val="28"/>
          <w:szCs w:val="28"/>
        </w:rPr>
        <w:t>energii i radości</w:t>
      </w:r>
      <w:r w:rsidR="00DD3710">
        <w:rPr>
          <w:rFonts w:ascii="Bookman Old Style" w:hAnsi="Bookman Old Style"/>
          <w:sz w:val="28"/>
          <w:szCs w:val="28"/>
        </w:rPr>
        <w:t xml:space="preserve">. </w:t>
      </w:r>
      <w:r>
        <w:rPr>
          <w:rFonts w:ascii="Bookman Old Style" w:hAnsi="Bookman Old Style"/>
          <w:sz w:val="28"/>
          <w:szCs w:val="28"/>
        </w:rPr>
        <w:t xml:space="preserve">Krótko możemy odpowiedzieć, bo </w:t>
      </w:r>
      <w:r w:rsidR="00DD3710">
        <w:rPr>
          <w:rFonts w:ascii="Bookman Old Style" w:hAnsi="Bookman Old Style"/>
          <w:sz w:val="28"/>
          <w:szCs w:val="28"/>
        </w:rPr>
        <w:t xml:space="preserve">faktycznie </w:t>
      </w:r>
      <w:r>
        <w:rPr>
          <w:rFonts w:ascii="Bookman Old Style" w:hAnsi="Bookman Old Style"/>
          <w:sz w:val="28"/>
          <w:szCs w:val="28"/>
        </w:rPr>
        <w:t>mniej w nas</w:t>
      </w:r>
      <w:r w:rsidR="00DD3710">
        <w:rPr>
          <w:rFonts w:ascii="Bookman Old Style" w:hAnsi="Bookman Old Style"/>
          <w:sz w:val="28"/>
          <w:szCs w:val="28"/>
        </w:rPr>
        <w:t xml:space="preserve"> </w:t>
      </w:r>
      <w:r>
        <w:rPr>
          <w:rFonts w:ascii="Bookman Old Style" w:hAnsi="Bookman Old Style"/>
          <w:sz w:val="28"/>
          <w:szCs w:val="28"/>
        </w:rPr>
        <w:t>nadziei. Jakość życia coraz wyższa, a mniej nadziei. Więcej możliwości, a mniej nadziei.</w:t>
      </w:r>
    </w:p>
    <w:p w14:paraId="09F4CA1C" w14:textId="3E949269" w:rsidR="00C078F2" w:rsidRDefault="00FB3E76" w:rsidP="00195174">
      <w:pPr>
        <w:spacing w:line="276" w:lineRule="auto"/>
        <w:jc w:val="both"/>
        <w:rPr>
          <w:rFonts w:ascii="Bookman Old Style" w:hAnsi="Bookman Old Style"/>
          <w:sz w:val="28"/>
          <w:szCs w:val="28"/>
        </w:rPr>
      </w:pPr>
      <w:r>
        <w:rPr>
          <w:rFonts w:ascii="Bookman Old Style" w:hAnsi="Bookman Old Style"/>
          <w:sz w:val="28"/>
          <w:szCs w:val="28"/>
        </w:rPr>
        <w:t xml:space="preserve">Dlaczego tak się dzieje? </w:t>
      </w:r>
      <w:r w:rsidR="00DD3710">
        <w:rPr>
          <w:rFonts w:ascii="Bookman Old Style" w:hAnsi="Bookman Old Style"/>
          <w:sz w:val="28"/>
          <w:szCs w:val="28"/>
        </w:rPr>
        <w:t>Odpowiadając</w:t>
      </w:r>
      <w:r w:rsidR="00C078F2">
        <w:rPr>
          <w:rFonts w:ascii="Bookman Old Style" w:hAnsi="Bookman Old Style"/>
          <w:sz w:val="28"/>
          <w:szCs w:val="28"/>
        </w:rPr>
        <w:t xml:space="preserve"> </w:t>
      </w:r>
      <w:r w:rsidR="00DD3710">
        <w:rPr>
          <w:rFonts w:ascii="Bookman Old Style" w:hAnsi="Bookman Old Style"/>
          <w:sz w:val="28"/>
          <w:szCs w:val="28"/>
        </w:rPr>
        <w:t>myśleniem</w:t>
      </w:r>
      <w:r w:rsidR="00C078F2">
        <w:rPr>
          <w:rFonts w:ascii="Bookman Old Style" w:hAnsi="Bookman Old Style"/>
          <w:sz w:val="28"/>
          <w:szCs w:val="28"/>
        </w:rPr>
        <w:t xml:space="preserve"> Tischnera powiemy, że nie potrafimy </w:t>
      </w:r>
      <w:r w:rsidR="00DD3710">
        <w:rPr>
          <w:rFonts w:ascii="Bookman Old Style" w:hAnsi="Bookman Old Style"/>
          <w:sz w:val="28"/>
          <w:szCs w:val="28"/>
        </w:rPr>
        <w:t>wiązać</w:t>
      </w:r>
      <w:r w:rsidR="00C078F2">
        <w:rPr>
          <w:rFonts w:ascii="Bookman Old Style" w:hAnsi="Bookman Old Style"/>
          <w:sz w:val="28"/>
          <w:szCs w:val="28"/>
        </w:rPr>
        <w:t xml:space="preserve"> końca jednej nadziei z początkiem następnej nadziei. A dzieje się tak</w:t>
      </w:r>
      <w:r w:rsidR="00DD3710">
        <w:rPr>
          <w:rFonts w:ascii="Bookman Old Style" w:hAnsi="Bookman Old Style"/>
          <w:sz w:val="28"/>
          <w:szCs w:val="28"/>
        </w:rPr>
        <w:t>,</w:t>
      </w:r>
      <w:r w:rsidR="00C078F2">
        <w:rPr>
          <w:rFonts w:ascii="Bookman Old Style" w:hAnsi="Bookman Old Style"/>
          <w:sz w:val="28"/>
          <w:szCs w:val="28"/>
        </w:rPr>
        <w:t xml:space="preserve"> gdyż brakuje w nas ducha ofiary, </w:t>
      </w:r>
      <w:r w:rsidR="00DD3710">
        <w:rPr>
          <w:rFonts w:ascii="Bookman Old Style" w:hAnsi="Bookman Old Style"/>
          <w:sz w:val="28"/>
          <w:szCs w:val="28"/>
        </w:rPr>
        <w:t>samo wyrzeczenia</w:t>
      </w:r>
      <w:r w:rsidR="00C078F2">
        <w:rPr>
          <w:rFonts w:ascii="Bookman Old Style" w:hAnsi="Bookman Old Style"/>
          <w:sz w:val="28"/>
          <w:szCs w:val="28"/>
        </w:rPr>
        <w:t xml:space="preserve">. Bez życia </w:t>
      </w:r>
      <w:r w:rsidR="006809AE">
        <w:rPr>
          <w:rFonts w:ascii="Bookman Old Style" w:hAnsi="Bookman Old Style"/>
          <w:sz w:val="28"/>
          <w:szCs w:val="28"/>
        </w:rPr>
        <w:t>g</w:t>
      </w:r>
      <w:r w:rsidR="00FA30BD">
        <w:rPr>
          <w:rFonts w:ascii="Bookman Old Style" w:hAnsi="Bookman Old Style"/>
          <w:sz w:val="28"/>
          <w:szCs w:val="28"/>
        </w:rPr>
        <w:t>otowego na ofiarę</w:t>
      </w:r>
      <w:r w:rsidR="006809AE">
        <w:rPr>
          <w:rFonts w:ascii="Bookman Old Style" w:hAnsi="Bookman Old Style"/>
          <w:sz w:val="28"/>
          <w:szCs w:val="28"/>
        </w:rPr>
        <w:t xml:space="preserve"> i poświęcenie</w:t>
      </w:r>
      <w:r w:rsidR="00FA30BD">
        <w:rPr>
          <w:rFonts w:ascii="Bookman Old Style" w:hAnsi="Bookman Old Style"/>
          <w:sz w:val="28"/>
          <w:szCs w:val="28"/>
        </w:rPr>
        <w:t xml:space="preserve"> dla </w:t>
      </w:r>
      <w:r w:rsidR="006809AE">
        <w:rPr>
          <w:rFonts w:ascii="Bookman Old Style" w:hAnsi="Bookman Old Style"/>
          <w:sz w:val="28"/>
          <w:szCs w:val="28"/>
        </w:rPr>
        <w:t xml:space="preserve">drugiego </w:t>
      </w:r>
      <w:r w:rsidR="00FA30BD">
        <w:rPr>
          <w:rFonts w:ascii="Bookman Old Style" w:hAnsi="Bookman Old Style"/>
          <w:sz w:val="28"/>
          <w:szCs w:val="28"/>
        </w:rPr>
        <w:t>… sami</w:t>
      </w:r>
      <w:r w:rsidR="00C078F2">
        <w:rPr>
          <w:rFonts w:ascii="Bookman Old Style" w:hAnsi="Bookman Old Style"/>
          <w:sz w:val="28"/>
          <w:szCs w:val="28"/>
        </w:rPr>
        <w:t xml:space="preserve"> nie odradzamy się w nadziei. Wydaje się nam, że my sami jesteśmy sprawcami nadziei. I tak gdy ludzkie nadzieje kończą się, </w:t>
      </w:r>
      <w:r w:rsidR="00DD3710">
        <w:rPr>
          <w:rFonts w:ascii="Bookman Old Style" w:hAnsi="Bookman Old Style"/>
          <w:sz w:val="28"/>
          <w:szCs w:val="28"/>
        </w:rPr>
        <w:t xml:space="preserve">bo </w:t>
      </w:r>
      <w:r w:rsidR="00C078F2">
        <w:rPr>
          <w:rFonts w:ascii="Bookman Old Style" w:hAnsi="Bookman Old Style"/>
          <w:sz w:val="28"/>
          <w:szCs w:val="28"/>
        </w:rPr>
        <w:t xml:space="preserve">często powiązane są z </w:t>
      </w:r>
      <w:r w:rsidR="00DD3710">
        <w:rPr>
          <w:rFonts w:ascii="Bookman Old Style" w:hAnsi="Bookman Old Style"/>
          <w:sz w:val="28"/>
          <w:szCs w:val="28"/>
        </w:rPr>
        <w:t>wyszukanym s</w:t>
      </w:r>
      <w:r w:rsidR="00C078F2">
        <w:rPr>
          <w:rFonts w:ascii="Bookman Old Style" w:hAnsi="Bookman Old Style"/>
          <w:sz w:val="28"/>
          <w:szCs w:val="28"/>
        </w:rPr>
        <w:t>tylem życia – konsumpcją, w człowieku pojawia się jakaś pustka.</w:t>
      </w:r>
    </w:p>
    <w:p w14:paraId="70594119" w14:textId="3F1A0624" w:rsidR="00C078F2" w:rsidRDefault="00C078F2" w:rsidP="00195174">
      <w:pPr>
        <w:spacing w:line="276" w:lineRule="auto"/>
        <w:jc w:val="both"/>
        <w:rPr>
          <w:rFonts w:ascii="Bookman Old Style" w:hAnsi="Bookman Old Style"/>
          <w:sz w:val="28"/>
          <w:szCs w:val="28"/>
        </w:rPr>
      </w:pPr>
      <w:r>
        <w:rPr>
          <w:rFonts w:ascii="Bookman Old Style" w:hAnsi="Bookman Old Style"/>
          <w:sz w:val="28"/>
          <w:szCs w:val="28"/>
        </w:rPr>
        <w:t xml:space="preserve">W </w:t>
      </w:r>
      <w:r w:rsidR="00DD3710">
        <w:rPr>
          <w:rFonts w:ascii="Bookman Old Style" w:hAnsi="Bookman Old Style"/>
          <w:sz w:val="28"/>
          <w:szCs w:val="28"/>
        </w:rPr>
        <w:t>życiu</w:t>
      </w:r>
      <w:r>
        <w:rPr>
          <w:rFonts w:ascii="Bookman Old Style" w:hAnsi="Bookman Old Style"/>
          <w:sz w:val="28"/>
          <w:szCs w:val="28"/>
        </w:rPr>
        <w:t xml:space="preserve"> człowieka współczesnego coraz bardziej brakuje tego, co nazywamy heroizmem, poświęceniem. To właśnie </w:t>
      </w:r>
      <w:r w:rsidR="00DD3710">
        <w:rPr>
          <w:rFonts w:ascii="Bookman Old Style" w:hAnsi="Bookman Old Style"/>
          <w:sz w:val="28"/>
          <w:szCs w:val="28"/>
        </w:rPr>
        <w:t>heroizm</w:t>
      </w:r>
      <w:r>
        <w:rPr>
          <w:rFonts w:ascii="Bookman Old Style" w:hAnsi="Bookman Old Style"/>
          <w:sz w:val="28"/>
          <w:szCs w:val="28"/>
        </w:rPr>
        <w:t xml:space="preserve">, będący gotowością do tego, by ze względu na najwyższe </w:t>
      </w:r>
      <w:r w:rsidR="00DD3710">
        <w:rPr>
          <w:rFonts w:ascii="Bookman Old Style" w:hAnsi="Bookman Old Style"/>
          <w:sz w:val="28"/>
          <w:szCs w:val="28"/>
        </w:rPr>
        <w:t>wartości</w:t>
      </w:r>
      <w:r>
        <w:rPr>
          <w:rFonts w:ascii="Bookman Old Style" w:hAnsi="Bookman Old Style"/>
          <w:sz w:val="28"/>
          <w:szCs w:val="28"/>
        </w:rPr>
        <w:t xml:space="preserve"> tracić coś z siebie, złożyć w ofierze, rodził marzenia o wspaniałej przyszłości dla P</w:t>
      </w:r>
      <w:r w:rsidR="00DD3710">
        <w:rPr>
          <w:rFonts w:ascii="Bookman Old Style" w:hAnsi="Bookman Old Style"/>
          <w:sz w:val="28"/>
          <w:szCs w:val="28"/>
        </w:rPr>
        <w:t>olski</w:t>
      </w:r>
      <w:r>
        <w:rPr>
          <w:rFonts w:ascii="Bookman Old Style" w:hAnsi="Bookman Old Style"/>
          <w:sz w:val="28"/>
          <w:szCs w:val="28"/>
        </w:rPr>
        <w:t xml:space="preserve">, dla świata i również dla każdego z nas. Dzisiaj zamienia się heroizm na hedonizm. A to nie </w:t>
      </w:r>
      <w:r w:rsidR="00DD3710">
        <w:rPr>
          <w:rFonts w:ascii="Bookman Old Style" w:hAnsi="Bookman Old Style"/>
          <w:sz w:val="28"/>
          <w:szCs w:val="28"/>
        </w:rPr>
        <w:t>są</w:t>
      </w:r>
      <w:r>
        <w:rPr>
          <w:rFonts w:ascii="Bookman Old Style" w:hAnsi="Bookman Old Style"/>
          <w:sz w:val="28"/>
          <w:szCs w:val="28"/>
        </w:rPr>
        <w:t xml:space="preserve"> drogi nadziei, a na pewno drogi nadziei </w:t>
      </w:r>
      <w:r w:rsidR="00DD3710">
        <w:rPr>
          <w:rFonts w:ascii="Bookman Old Style" w:hAnsi="Bookman Old Style"/>
          <w:sz w:val="28"/>
          <w:szCs w:val="28"/>
        </w:rPr>
        <w:t>chrześcijańskiej</w:t>
      </w:r>
      <w:r>
        <w:rPr>
          <w:rFonts w:ascii="Bookman Old Style" w:hAnsi="Bookman Old Style"/>
          <w:sz w:val="28"/>
          <w:szCs w:val="28"/>
        </w:rPr>
        <w:t>.</w:t>
      </w:r>
    </w:p>
    <w:p w14:paraId="12E91E41" w14:textId="2600F2F6" w:rsidR="00C078F2" w:rsidRDefault="00C078F2" w:rsidP="00195174">
      <w:pPr>
        <w:spacing w:line="276" w:lineRule="auto"/>
        <w:jc w:val="both"/>
        <w:rPr>
          <w:rFonts w:ascii="Bookman Old Style" w:hAnsi="Bookman Old Style"/>
          <w:sz w:val="28"/>
          <w:szCs w:val="28"/>
        </w:rPr>
      </w:pPr>
      <w:r>
        <w:rPr>
          <w:rFonts w:ascii="Bookman Old Style" w:hAnsi="Bookman Old Style"/>
          <w:sz w:val="28"/>
          <w:szCs w:val="28"/>
        </w:rPr>
        <w:t>I dlatego tak wielu katolików na świecie, a szczególnie w bogatej i sytej Europie ma problem z sakramentem pokuty i pojednania, ze spowiedzią. Bo jej praktykowanie to ofiara, to stawanie w prawdzie przed samym sobą i Bogiem, by odzyskiwać nadzieję i być w komunii z Panem. Niestety takie procesy dokonują się i w Polsce. Brak rozumienia potrzeby heroizmu w życiu nie pomaga zrozumieć istoty Eucharystii, ofiary Jezusa Chrystusa</w:t>
      </w:r>
      <w:r w:rsidR="006809AE">
        <w:rPr>
          <w:rFonts w:ascii="Bookman Old Style" w:hAnsi="Bookman Old Style"/>
          <w:sz w:val="28"/>
          <w:szCs w:val="28"/>
        </w:rPr>
        <w:t xml:space="preserve"> ze względu na nasze zbawienie. Przecież to najwyższej próby heroizm samego Syna Bożego.</w:t>
      </w:r>
    </w:p>
    <w:p w14:paraId="489F9984" w14:textId="77777777" w:rsidR="00970F05" w:rsidRPr="002A4556" w:rsidRDefault="00970F05" w:rsidP="00970F05">
      <w:pPr>
        <w:spacing w:line="276" w:lineRule="auto"/>
        <w:jc w:val="both"/>
        <w:rPr>
          <w:rFonts w:ascii="Bookman Old Style" w:hAnsi="Bookman Old Style" w:cs="Tahoma"/>
          <w:sz w:val="28"/>
          <w:szCs w:val="28"/>
        </w:rPr>
      </w:pPr>
      <w:r w:rsidRPr="002A4556">
        <w:rPr>
          <w:rFonts w:ascii="Bookman Old Style" w:hAnsi="Bookman Old Style" w:cs="Tahoma"/>
          <w:sz w:val="28"/>
          <w:szCs w:val="28"/>
        </w:rPr>
        <w:t xml:space="preserve">Papieże ostatnich dziesięcioleci bardzo mocno podkreślali w swoim nauczaniu wartość nadziei dla człowieka i całego świata. O św. Janie Pawle II. mówiono, że był świadkiem nadziei. Pod takim tytułem opublikował biografię o papieżu amerykański publicysta Georg Weigel, podkreślając wielki wpływ papieża w troskę o przywracanie człowiekowi wolności od zła, głównie poprzez nauczanie moralne, ale również wolności dla całych narodów i państw w procesie uwalniania się od totalitaryzmów. Niósł niestrudzenie nadzieję nowego życia. </w:t>
      </w:r>
    </w:p>
    <w:p w14:paraId="2DD14076" w14:textId="77777777" w:rsidR="00970F05" w:rsidRPr="002A4556" w:rsidRDefault="00970F05" w:rsidP="00970F05">
      <w:pPr>
        <w:spacing w:line="276" w:lineRule="auto"/>
        <w:jc w:val="both"/>
        <w:rPr>
          <w:rFonts w:ascii="Bookman Old Style" w:hAnsi="Bookman Old Style" w:cs="Tahoma"/>
          <w:sz w:val="28"/>
          <w:szCs w:val="28"/>
        </w:rPr>
      </w:pPr>
      <w:r w:rsidRPr="002A4556">
        <w:rPr>
          <w:rFonts w:ascii="Bookman Old Style" w:hAnsi="Bookman Old Style" w:cs="Tahoma"/>
          <w:sz w:val="28"/>
          <w:szCs w:val="28"/>
        </w:rPr>
        <w:t xml:space="preserve">Pamiętamy także encyklikę papieża Benedykta XVI., jakże ważną, zatytułowaną „Spe salvi” – nadzieja zbawienia. Podkreśla w niej, że każdy człowiek, ale i świat, niesie w sobie wielkie i małe nadzieje. </w:t>
      </w:r>
    </w:p>
    <w:p w14:paraId="4FA2AABC" w14:textId="77777777" w:rsidR="00970F05" w:rsidRPr="002A4556" w:rsidRDefault="00970F05" w:rsidP="00970F05">
      <w:pPr>
        <w:spacing w:line="276" w:lineRule="auto"/>
        <w:jc w:val="both"/>
        <w:rPr>
          <w:rFonts w:ascii="Bookman Old Style" w:hAnsi="Bookman Old Style" w:cs="Arial"/>
          <w:sz w:val="28"/>
          <w:szCs w:val="28"/>
          <w:shd w:val="clear" w:color="auto" w:fill="FFFFFF"/>
        </w:rPr>
      </w:pPr>
      <w:r w:rsidRPr="002A4556">
        <w:rPr>
          <w:rFonts w:ascii="Bookman Old Style" w:hAnsi="Bookman Old Style" w:cs="Tahoma"/>
          <w:sz w:val="28"/>
          <w:szCs w:val="28"/>
        </w:rPr>
        <w:t>„</w:t>
      </w:r>
      <w:r w:rsidRPr="002A4556">
        <w:rPr>
          <w:rFonts w:ascii="Bookman Old Style" w:hAnsi="Bookman Old Style" w:cs="Arial"/>
          <w:sz w:val="28"/>
          <w:szCs w:val="28"/>
          <w:shd w:val="clear" w:color="auto" w:fill="FFFFFF"/>
        </w:rPr>
        <w:t>W kolejnych, następujących po sobie dniach, człowiek ma różnorakie nadzieje, małe i większe — różne w różnych okresach życia. Czasami może się wydawać, że spełnienie jednej z tych nadziei zadowoli go całkowicie i że nie będzie potrzebował innych nadziei. W młodości może to być nadzieja na wielką i zaspokajającą miłość; nadzieja na zdobycie pozycji, odniesienie takiego czy innego sukcesu określającego przyszłe życie. Kiedy jednak te nadzieje spełniają się, okazuje się z całą wyrazistością, że w rzeczywistości to nie było wszystko. Staje się ewidentne, że człowiek potrzebuje innej nadziei, która idzie dalej. Staje się jasne, że może zaspokoić go jedynie coś nieskończonego, co zawsze będzie czymś więcej niż to, co kiedykolwiek może osiągnąć (30).”</w:t>
      </w:r>
    </w:p>
    <w:p w14:paraId="2E7CCD28" w14:textId="2AAE9669" w:rsidR="00970F05" w:rsidRPr="002A4556" w:rsidRDefault="00970F05" w:rsidP="00970F05">
      <w:pPr>
        <w:spacing w:line="276" w:lineRule="auto"/>
        <w:jc w:val="both"/>
        <w:rPr>
          <w:rFonts w:ascii="Bookman Old Style" w:hAnsi="Bookman Old Style" w:cs="Tahoma"/>
          <w:sz w:val="28"/>
          <w:szCs w:val="28"/>
          <w:shd w:val="clear" w:color="auto" w:fill="FFFFFF"/>
        </w:rPr>
      </w:pPr>
      <w:r w:rsidRPr="002A4556">
        <w:rPr>
          <w:rFonts w:ascii="Bookman Old Style" w:hAnsi="Bookman Old Style" w:cs="Arial"/>
          <w:sz w:val="28"/>
          <w:szCs w:val="28"/>
          <w:shd w:val="clear" w:color="auto" w:fill="FFFFFF"/>
        </w:rPr>
        <w:t>Podobnie wyraża</w:t>
      </w:r>
      <w:r>
        <w:rPr>
          <w:rFonts w:ascii="Bookman Old Style" w:hAnsi="Bookman Old Style" w:cs="Arial"/>
          <w:sz w:val="28"/>
          <w:szCs w:val="28"/>
          <w:shd w:val="clear" w:color="auto" w:fill="FFFFFF"/>
        </w:rPr>
        <w:t>ł</w:t>
      </w:r>
      <w:r w:rsidRPr="002A4556">
        <w:rPr>
          <w:rFonts w:ascii="Bookman Old Style" w:hAnsi="Bookman Old Style" w:cs="Arial"/>
          <w:sz w:val="28"/>
          <w:szCs w:val="28"/>
          <w:shd w:val="clear" w:color="auto" w:fill="FFFFFF"/>
        </w:rPr>
        <w:t xml:space="preserve"> to papież Franciszek (widzimy tu hermeneutykę nauczania Kościoła), gdy mówi w bulli „Spes non confundit” – nadzieja nie zawodzi, ogłaszającej rok jubileuszowy 2025: </w:t>
      </w:r>
      <w:r w:rsidRPr="002A4556">
        <w:rPr>
          <w:rFonts w:ascii="Bookman Old Style" w:hAnsi="Bookman Old Style" w:cs="Tahoma"/>
          <w:sz w:val="28"/>
          <w:szCs w:val="28"/>
          <w:shd w:val="clear" w:color="auto" w:fill="FFFFFF"/>
        </w:rPr>
        <w:t>„Wszyscy mają nadzieję. Nadzieja jest obecna w sercu każdego człowieka jako pragnienie i oczekiwanie dobra, nawet jeśli nie wie, co przyniesie ze sobą jutro</w:t>
      </w:r>
      <w:r w:rsidR="006809AE">
        <w:rPr>
          <w:rFonts w:ascii="Bookman Old Style" w:hAnsi="Bookman Old Style" w:cs="Tahoma"/>
          <w:sz w:val="28"/>
          <w:szCs w:val="28"/>
          <w:shd w:val="clear" w:color="auto" w:fill="FFFFFF"/>
        </w:rPr>
        <w:t xml:space="preserve">. </w:t>
      </w:r>
      <w:r w:rsidRPr="002A4556">
        <w:rPr>
          <w:rFonts w:ascii="Bookman Old Style" w:hAnsi="Bookman Old Style" w:cs="Tahoma"/>
          <w:sz w:val="28"/>
          <w:szCs w:val="28"/>
          <w:shd w:val="clear" w:color="auto" w:fill="FFFFFF"/>
        </w:rPr>
        <w:t>Istotnie, nadzieja chrześcijańska nie zwodzi ani nie rozczarowuje, ponieważ opiera się na pewności, że nic i nikt nigdy nie będzie w stanie oddzielić nas od Bożej miłości (3).”</w:t>
      </w:r>
    </w:p>
    <w:p w14:paraId="56F673D8" w14:textId="4A6AAC2B" w:rsidR="00EF73B6" w:rsidRDefault="00970F05" w:rsidP="00970F05">
      <w:pPr>
        <w:spacing w:line="276" w:lineRule="auto"/>
        <w:jc w:val="both"/>
        <w:rPr>
          <w:rFonts w:ascii="Bookman Old Style" w:hAnsi="Bookman Old Style" w:cs="Arial"/>
          <w:sz w:val="28"/>
          <w:szCs w:val="28"/>
          <w:shd w:val="clear" w:color="auto" w:fill="FFFFFF"/>
        </w:rPr>
      </w:pPr>
      <w:r w:rsidRPr="002A4556">
        <w:rPr>
          <w:rFonts w:ascii="Bookman Old Style" w:hAnsi="Bookman Old Style" w:cs="Arial"/>
          <w:sz w:val="28"/>
          <w:szCs w:val="28"/>
          <w:shd w:val="clear" w:color="auto" w:fill="FFFFFF"/>
        </w:rPr>
        <w:t xml:space="preserve">Życie Ewangelią na co dzień jest wnoszeniem światła nadziei w  współczesny świat, nasz świat. To prorockie działanie i wyglądanie przychodzącego Boga, czyli stałe podtrzymywanie w nas samych  wielkiej nadziei zbawienia, nadziei z Ducha św. </w:t>
      </w:r>
      <w:r>
        <w:rPr>
          <w:rFonts w:ascii="Bookman Old Style" w:hAnsi="Bookman Old Style" w:cs="Arial"/>
          <w:sz w:val="28"/>
          <w:szCs w:val="28"/>
          <w:shd w:val="clear" w:color="auto" w:fill="FFFFFF"/>
        </w:rPr>
        <w:t>Dlatego nie bójmy się dla niej żyć, niech ofiarowanie swojego życia – myśli, modlitw</w:t>
      </w:r>
      <w:r w:rsidR="00DD3710">
        <w:rPr>
          <w:rFonts w:ascii="Bookman Old Style" w:hAnsi="Bookman Old Style" w:cs="Arial"/>
          <w:sz w:val="28"/>
          <w:szCs w:val="28"/>
          <w:shd w:val="clear" w:color="auto" w:fill="FFFFFF"/>
        </w:rPr>
        <w:t>y</w:t>
      </w:r>
      <w:r>
        <w:rPr>
          <w:rFonts w:ascii="Bookman Old Style" w:hAnsi="Bookman Old Style" w:cs="Arial"/>
          <w:sz w:val="28"/>
          <w:szCs w:val="28"/>
          <w:shd w:val="clear" w:color="auto" w:fill="FFFFFF"/>
        </w:rPr>
        <w:t xml:space="preserve"> oraz trudu</w:t>
      </w:r>
      <w:r w:rsidR="00DD3710">
        <w:rPr>
          <w:rFonts w:ascii="Bookman Old Style" w:hAnsi="Bookman Old Style" w:cs="Arial"/>
          <w:sz w:val="28"/>
          <w:szCs w:val="28"/>
          <w:shd w:val="clear" w:color="auto" w:fill="FFFFFF"/>
        </w:rPr>
        <w:t xml:space="preserve"> bycia dobrym dla innych,</w:t>
      </w:r>
      <w:r>
        <w:rPr>
          <w:rFonts w:ascii="Bookman Old Style" w:hAnsi="Bookman Old Style" w:cs="Arial"/>
          <w:sz w:val="28"/>
          <w:szCs w:val="28"/>
          <w:shd w:val="clear" w:color="auto" w:fill="FFFFFF"/>
        </w:rPr>
        <w:t xml:space="preserve"> podprowadz</w:t>
      </w:r>
      <w:r w:rsidR="00DD3710">
        <w:rPr>
          <w:rFonts w:ascii="Bookman Old Style" w:hAnsi="Bookman Old Style" w:cs="Arial"/>
          <w:sz w:val="28"/>
          <w:szCs w:val="28"/>
          <w:shd w:val="clear" w:color="auto" w:fill="FFFFFF"/>
        </w:rPr>
        <w:t>ą</w:t>
      </w:r>
      <w:r>
        <w:rPr>
          <w:rFonts w:ascii="Bookman Old Style" w:hAnsi="Bookman Old Style" w:cs="Arial"/>
          <w:sz w:val="28"/>
          <w:szCs w:val="28"/>
          <w:shd w:val="clear" w:color="auto" w:fill="FFFFFF"/>
        </w:rPr>
        <w:t xml:space="preserve"> nas do jej źródeł, które biją w Bogu i poprzez sakramentalną misje Kościoła.</w:t>
      </w:r>
    </w:p>
    <w:p w14:paraId="1C2451E8" w14:textId="26B0DABF" w:rsidR="00EE3E2B" w:rsidRDefault="00EF73B6" w:rsidP="00790DC0">
      <w:pPr>
        <w:spacing w:line="276" w:lineRule="auto"/>
        <w:jc w:val="both"/>
      </w:pPr>
      <w:r w:rsidRPr="00B17AB3">
        <w:rPr>
          <w:rFonts w:ascii="Bookman Old Style" w:hAnsi="Bookman Old Style" w:cs="Arial"/>
          <w:sz w:val="28"/>
          <w:szCs w:val="28"/>
          <w:shd w:val="clear" w:color="auto" w:fill="FFFFFF"/>
        </w:rPr>
        <w:t xml:space="preserve">Nie tylko wspólnota Kościoła, ale każdy wierzący, żyjący w mocy Ducha Chrystusowego, może być znakiem nadziei dla innych. W sposób osobowy, poprzez relacyjność, w świat ludzkich nadziei drugiego wnosi ewangeliczną nadzieję, pokładaną w Bożej obietnicy zbawienia i wypełniającą ludzkie serca. Głosem nadziei staje się każdy czyn miłosierdzia ofiarowany potrzebującym tego świata, afirmujący życie człowieka jako najwyższą wartość, przywracający godność zepchniętym na margines życia społecznego. Zaangażowanie Kościoła i Jego wyznawców w życie nadzieją, odmieniające oblicze świata, faktycznie należy do bogatego dziedzictwa kulturowego chrześcijaństwa, które na trwałe wpisało się w cywilizację świata na różnych jego kontynentach, i przywoływane jest w znaku krzyża Chrystusowego. </w:t>
      </w:r>
      <w:r w:rsidR="006C30BC">
        <w:rPr>
          <w:rFonts w:ascii="Bookman Old Style" w:hAnsi="Bookman Old Style" w:cs="Arial"/>
          <w:sz w:val="28"/>
          <w:szCs w:val="28"/>
          <w:shd w:val="clear" w:color="auto" w:fill="FFFFFF"/>
        </w:rPr>
        <w:t>Z</w:t>
      </w:r>
      <w:r w:rsidRPr="00B17AB3">
        <w:rPr>
          <w:rFonts w:ascii="Bookman Old Style" w:hAnsi="Bookman Old Style" w:cs="Arial"/>
          <w:sz w:val="28"/>
          <w:szCs w:val="28"/>
          <w:shd w:val="clear" w:color="auto" w:fill="FFFFFF"/>
        </w:rPr>
        <w:t>bawcze dzieło Chrystusa, nieustannie jest drogą nadziei dla ludzkości. Niech przybliża nas wzajemnie do siebie jako braci i siostry w Chrystusie, czyni świat ludzkich relacji bardziej przyjaznym, odradza nadzieję jako trwałą więź łączącą ludzkie serca. Oby blask nadziei nieustannie rozświetlał mroki podziałów</w:t>
      </w:r>
      <w:r w:rsidR="000476E1">
        <w:rPr>
          <w:rFonts w:ascii="Bookman Old Style" w:hAnsi="Bookman Old Style" w:cs="Arial"/>
          <w:sz w:val="28"/>
          <w:szCs w:val="28"/>
          <w:shd w:val="clear" w:color="auto" w:fill="FFFFFF"/>
        </w:rPr>
        <w:t xml:space="preserve">. </w:t>
      </w:r>
      <w:r w:rsidR="006809AE">
        <w:rPr>
          <w:rFonts w:ascii="Bookman Old Style" w:hAnsi="Bookman Old Style" w:cs="Arial"/>
          <w:sz w:val="28"/>
          <w:szCs w:val="28"/>
          <w:shd w:val="clear" w:color="auto" w:fill="FFFFFF"/>
        </w:rPr>
        <w:t>W</w:t>
      </w:r>
      <w:r w:rsidRPr="00B17AB3">
        <w:rPr>
          <w:rFonts w:ascii="Bookman Old Style" w:hAnsi="Bookman Old Style" w:cs="Arial"/>
          <w:sz w:val="28"/>
          <w:szCs w:val="28"/>
          <w:shd w:val="clear" w:color="auto" w:fill="FFFFFF"/>
        </w:rPr>
        <w:t>yznacza</w:t>
      </w:r>
      <w:r w:rsidR="006809AE">
        <w:rPr>
          <w:rFonts w:ascii="Bookman Old Style" w:hAnsi="Bookman Old Style" w:cs="Arial"/>
          <w:sz w:val="28"/>
          <w:szCs w:val="28"/>
          <w:shd w:val="clear" w:color="auto" w:fill="FFFFFF"/>
        </w:rPr>
        <w:t>ł</w:t>
      </w:r>
      <w:r w:rsidRPr="00B17AB3">
        <w:rPr>
          <w:rFonts w:ascii="Bookman Old Style" w:hAnsi="Bookman Old Style" w:cs="Arial"/>
          <w:sz w:val="28"/>
          <w:szCs w:val="28"/>
          <w:shd w:val="clear" w:color="auto" w:fill="FFFFFF"/>
        </w:rPr>
        <w:t xml:space="preserve"> nam wciąż nowe horyzonty we wzajemnym poszanowaniu i rozumieniu siebie,</w:t>
      </w:r>
      <w:r w:rsidR="00943D38">
        <w:rPr>
          <w:rFonts w:ascii="Bookman Old Style" w:hAnsi="Bookman Old Style" w:cs="Arial"/>
          <w:sz w:val="28"/>
          <w:szCs w:val="28"/>
          <w:shd w:val="clear" w:color="auto" w:fill="FFFFFF"/>
        </w:rPr>
        <w:t xml:space="preserve"> przebaczaniu sobie nawzajem i umacnianiu </w:t>
      </w:r>
      <w:r w:rsidR="00790DC0">
        <w:rPr>
          <w:rFonts w:ascii="Bookman Old Style" w:hAnsi="Bookman Old Style" w:cs="Arial"/>
          <w:sz w:val="28"/>
          <w:szCs w:val="28"/>
          <w:shd w:val="clear" w:color="auto" w:fill="FFFFFF"/>
        </w:rPr>
        <w:t>daru pokoju.</w:t>
      </w:r>
    </w:p>
    <w:sectPr w:rsidR="00EE3E2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11C05" w14:textId="77777777" w:rsidR="003309A6" w:rsidRDefault="003309A6" w:rsidP="00F84EC0">
      <w:pPr>
        <w:spacing w:after="0" w:line="240" w:lineRule="auto"/>
      </w:pPr>
      <w:r>
        <w:separator/>
      </w:r>
    </w:p>
  </w:endnote>
  <w:endnote w:type="continuationSeparator" w:id="0">
    <w:p w14:paraId="29F74F64" w14:textId="77777777" w:rsidR="003309A6" w:rsidRDefault="003309A6" w:rsidP="00F84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ACF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63BE6" w14:textId="77777777" w:rsidR="003309A6" w:rsidRDefault="003309A6" w:rsidP="00F84EC0">
      <w:pPr>
        <w:spacing w:after="0" w:line="240" w:lineRule="auto"/>
      </w:pPr>
      <w:r>
        <w:separator/>
      </w:r>
    </w:p>
  </w:footnote>
  <w:footnote w:type="continuationSeparator" w:id="0">
    <w:p w14:paraId="6DFE17FC" w14:textId="77777777" w:rsidR="003309A6" w:rsidRDefault="003309A6" w:rsidP="00F84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0969041"/>
      <w:docPartObj>
        <w:docPartGallery w:val="Page Numbers (Margins)"/>
        <w:docPartUnique/>
      </w:docPartObj>
    </w:sdtPr>
    <w:sdtEndPr/>
    <w:sdtContent>
      <w:p w14:paraId="30E16EF8" w14:textId="183139B0" w:rsidR="00672318" w:rsidRDefault="00F84EC0" w:rsidP="00672318">
        <w:pPr>
          <w:pStyle w:val="Nagwek"/>
          <w:jc w:val="center"/>
          <w:rPr>
            <w:rFonts w:ascii="Bookman Old Style" w:hAnsi="Bookman Old Style"/>
            <w:sz w:val="24"/>
            <w:szCs w:val="24"/>
          </w:rPr>
        </w:pPr>
        <w:r>
          <w:rPr>
            <w:noProof/>
            <w:lang w:eastAsia="pl-PL"/>
          </w:rPr>
          <mc:AlternateContent>
            <mc:Choice Requires="wps">
              <w:drawing>
                <wp:anchor distT="0" distB="0" distL="114300" distR="114300" simplePos="0" relativeHeight="251658240" behindDoc="0" locked="0" layoutInCell="0" allowOverlap="1" wp14:anchorId="3DE9F41D" wp14:editId="77780DDC">
                  <wp:simplePos x="0" y="0"/>
                  <wp:positionH relativeFrom="rightMargin">
                    <wp:align>right</wp:align>
                  </wp:positionH>
                  <mc:AlternateContent>
                    <mc:Choice Requires="wp14">
                      <wp:positionV relativeFrom="margin">
                        <wp14:pctPosVOffset>10000</wp14:pctPosVOffset>
                      </wp:positionV>
                    </mc:Choice>
                    <mc:Fallback>
                      <wp:positionV relativeFrom="page">
                        <wp:posOffset>1788795</wp:posOffset>
                      </wp:positionV>
                    </mc:Fallback>
                  </mc:AlternateContent>
                  <wp:extent cx="819150" cy="433705"/>
                  <wp:effectExtent l="0" t="0" r="1905" b="4445"/>
                  <wp:wrapNone/>
                  <wp:docPr id="1153821632"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46E12A" w14:textId="77777777" w:rsidR="00F84EC0" w:rsidRDefault="00F84EC0">
                              <w:pPr>
                                <w:pBdr>
                                  <w:top w:val="single" w:sz="4" w:space="1" w:color="D8D8D8" w:themeColor="background1" w:themeShade="D8"/>
                                </w:pBdr>
                              </w:pPr>
                              <w:r>
                                <w:t xml:space="preserve">Strona | </w:t>
                              </w:r>
                              <w:r>
                                <w:fldChar w:fldCharType="begin"/>
                              </w:r>
                              <w:r>
                                <w:instrText>PAGE   \* MERGEFORMAT</w:instrText>
                              </w:r>
                              <w:r>
                                <w:fldChar w:fldCharType="separate"/>
                              </w:r>
                              <w:r w:rsidR="006809AE">
                                <w:rPr>
                                  <w:noProof/>
                                </w:rPr>
                                <w:t>6</w:t>
                              </w:r>
                              <w: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3DE9F41D" id="Prostokąt 1" o:spid="_x0000_s1026" style="position:absolute;left:0;text-align:left;margin-left:13.3pt;margin-top:0;width:64.5pt;height:34.15pt;z-index:251659264;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" o:allowincell="f" stroked="f">
                  <v:textbox style="mso-fit-shape-to-text:t" inset="0,,0">
                    <w:txbxContent>
                      <w:p w14:paraId="5346E12A" w14:textId="77777777" w:rsidR="00F84EC0" w:rsidRDefault="00F84EC0">
                        <w:pPr>
                          <w:pBdr>
                            <w:top w:val="single" w:sz="4" w:space="1" w:color="D8D8D8" w:themeColor="background1" w:themeShade="D8"/>
                          </w:pBdr>
                        </w:pPr>
                        <w:r>
                          <w:t xml:space="preserve">Strona | </w:t>
                        </w:r>
                        <w:r>
                          <w:fldChar w:fldCharType="begin"/>
                        </w:r>
                        <w:r>
                          <w:instrText>PAGE   \* MERGEFORMAT</w:instrText>
                        </w:r>
                        <w:r>
                          <w:fldChar w:fldCharType="separate"/>
                        </w:r>
                        <w:r w:rsidR="006809AE">
                          <w:rPr>
                            <w:noProof/>
                          </w:rPr>
                          <w:t>6</w:t>
                        </w:r>
                        <w:r>
                          <w:fldChar w:fldCharType="end"/>
                        </w:r>
                      </w:p>
                    </w:txbxContent>
                  </v:textbox>
                  <w10:wrap anchorx="margin" anchory="margin"/>
                </v:rect>
              </w:pict>
            </mc:Fallback>
          </mc:AlternateContent>
        </w:r>
        <w:sdt>
          <w:sdtPr>
            <w:rPr>
              <w:rFonts w:ascii="Bookman Old Style" w:hAnsi="Bookman Old Style"/>
              <w:sz w:val="24"/>
              <w:szCs w:val="24"/>
            </w:rPr>
            <w:id w:val="-2120445253"/>
            <w:docPartObj>
              <w:docPartGallery w:val="Page Numbers (Margins)"/>
              <w:docPartUnique/>
            </w:docPartObj>
          </w:sdtPr>
          <w:sdtEndPr/>
          <w:sdtContent>
            <w:r w:rsidR="00672318">
              <w:rPr>
                <w:rFonts w:ascii="Bookman Old Style" w:hAnsi="Bookman Old Style"/>
                <w:noProof/>
                <w:sz w:val="24"/>
                <w:szCs w:val="24"/>
                <w:lang w:eastAsia="pl-PL"/>
              </w:rPr>
              <mc:AlternateContent>
                <mc:Choice Requires="wps">
                  <w:drawing>
                    <wp:anchor distT="0" distB="0" distL="114300" distR="114300" simplePos="0" relativeHeight="251658241" behindDoc="0" locked="0" layoutInCell="0" allowOverlap="1" wp14:anchorId="49A3527A" wp14:editId="32382B9B">
                      <wp:simplePos x="0" y="0"/>
                      <wp:positionH relativeFrom="rightMargin">
                        <wp:align>right</wp:align>
                      </wp:positionH>
                      <mc:AlternateContent>
                        <mc:Choice Requires="wp14">
                          <wp:positionV relativeFrom="margin">
                            <wp14:pctPosVOffset>10000</wp14:pctPosVOffset>
                          </wp:positionV>
                        </mc:Choice>
                        <mc:Fallback>
                          <wp:positionV relativeFrom="page">
                            <wp:posOffset>1788795</wp:posOffset>
                          </wp:positionV>
                        </mc:Fallback>
                      </mc:AlternateContent>
                      <wp:extent cx="6583680" cy="406400"/>
                      <wp:effectExtent l="0" t="0" r="9525" b="3810"/>
                      <wp:wrapNone/>
                      <wp:docPr id="1179495143"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396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9FE352" w14:textId="77777777" w:rsidR="00672318" w:rsidRDefault="00672318" w:rsidP="00672318">
                                  <w:pPr>
                                    <w:pBdr>
                                      <w:top w:val="single" w:sz="4" w:space="1" w:color="D8D8D8" w:themeColor="background1" w:themeShade="D8"/>
                                    </w:pBdr>
                                  </w:pPr>
                                  <w:r>
                                    <w:t xml:space="preserve">Strona | </w:t>
                                  </w:r>
                                  <w:r>
                                    <w:fldChar w:fldCharType="begin"/>
                                  </w:r>
                                  <w:r>
                                    <w:instrText>PAGE   \* MERGEFORMAT</w:instrText>
                                  </w:r>
                                  <w:r>
                                    <w:fldChar w:fldCharType="separate"/>
                                  </w:r>
                                  <w:r w:rsidR="006809AE">
                                    <w:rPr>
                                      <w:noProof/>
                                    </w:rPr>
                                    <w:t>6</w:t>
                                  </w:r>
                                  <w:r>
                                    <w:fldChar w:fldCharType="end"/>
                                  </w:r>
                                </w:p>
                              </w:txbxContent>
                            </wps:txbx>
                            <wps:bodyPr rot="0" vertOverflow="clip" horzOverflow="clip"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49A3527A" id="Prostokąt 2" o:spid="_x0000_s1027" style="position:absolute;left:0;text-align:left;margin-left:467.2pt;margin-top:0;width:518.4pt;height:32pt;z-index:251661312;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" o:allowincell="f" stroked="f">
                      <v:textbox style="mso-fit-shape-to-text:t" inset="0,,0">
                        <w:txbxContent>
                          <w:p w14:paraId="199FE352" w14:textId="77777777" w:rsidR="00672318" w:rsidRDefault="00672318" w:rsidP="00672318">
                            <w:pPr>
                              <w:pBdr>
                                <w:top w:val="single" w:sz="4" w:space="1" w:color="D8D8D8" w:themeColor="background1" w:themeShade="D8"/>
                              </w:pBdr>
                            </w:pPr>
                            <w:r>
                              <w:t xml:space="preserve">Strona | </w:t>
                            </w:r>
                            <w:r>
                              <w:fldChar w:fldCharType="begin"/>
                            </w:r>
                            <w:r>
                              <w:instrText>PAGE   \* MERGEFORMAT</w:instrText>
                            </w:r>
                            <w:r>
                              <w:fldChar w:fldCharType="separate"/>
                            </w:r>
                            <w:r w:rsidR="006809AE">
                              <w:rPr>
                                <w:noProof/>
                              </w:rPr>
                              <w:t>6</w:t>
                            </w:r>
                            <w:r>
                              <w:fldChar w:fldCharType="end"/>
                            </w:r>
                          </w:p>
                        </w:txbxContent>
                      </v:textbox>
                      <w10:wrap anchorx="margin" anchory="margin"/>
                    </v:rect>
                  </w:pict>
                </mc:Fallback>
              </mc:AlternateContent>
            </w:r>
          </w:sdtContent>
        </w:sdt>
        <w:r w:rsidR="00672318">
          <w:rPr>
            <w:rFonts w:ascii="Bookman Old Style" w:hAnsi="Bookman Old Style"/>
            <w:sz w:val="24"/>
            <w:szCs w:val="24"/>
          </w:rPr>
          <w:t>REKOLEKCJE – PRZYWRACAĆ NADZIEJĘ – 2</w:t>
        </w:r>
      </w:p>
      <w:p w14:paraId="0277E234" w14:textId="536AE879" w:rsidR="00F84EC0" w:rsidRDefault="000E44B6">
        <w:pPr>
          <w:pStyle w:val="Nagwek"/>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174"/>
    <w:rsid w:val="00011D1F"/>
    <w:rsid w:val="000476E1"/>
    <w:rsid w:val="00055126"/>
    <w:rsid w:val="0009313D"/>
    <w:rsid w:val="00095CAE"/>
    <w:rsid w:val="000D4CFD"/>
    <w:rsid w:val="00195174"/>
    <w:rsid w:val="001E767B"/>
    <w:rsid w:val="0020708C"/>
    <w:rsid w:val="003309A6"/>
    <w:rsid w:val="003551D9"/>
    <w:rsid w:val="00376960"/>
    <w:rsid w:val="003925EB"/>
    <w:rsid w:val="003B6CF0"/>
    <w:rsid w:val="003D4EEF"/>
    <w:rsid w:val="00486728"/>
    <w:rsid w:val="004E684B"/>
    <w:rsid w:val="0050647F"/>
    <w:rsid w:val="00566074"/>
    <w:rsid w:val="005B437C"/>
    <w:rsid w:val="005C1494"/>
    <w:rsid w:val="00600203"/>
    <w:rsid w:val="006261BF"/>
    <w:rsid w:val="0065518B"/>
    <w:rsid w:val="00672318"/>
    <w:rsid w:val="0067370F"/>
    <w:rsid w:val="00680468"/>
    <w:rsid w:val="006809AE"/>
    <w:rsid w:val="006C30BC"/>
    <w:rsid w:val="00755EFF"/>
    <w:rsid w:val="00790DC0"/>
    <w:rsid w:val="00815A3E"/>
    <w:rsid w:val="0086098A"/>
    <w:rsid w:val="00943D38"/>
    <w:rsid w:val="00970F05"/>
    <w:rsid w:val="00996794"/>
    <w:rsid w:val="00B74A2D"/>
    <w:rsid w:val="00B84798"/>
    <w:rsid w:val="00BF6DC3"/>
    <w:rsid w:val="00C078F2"/>
    <w:rsid w:val="00C50964"/>
    <w:rsid w:val="00CE3CEB"/>
    <w:rsid w:val="00D21162"/>
    <w:rsid w:val="00D5124B"/>
    <w:rsid w:val="00DD3710"/>
    <w:rsid w:val="00ED554A"/>
    <w:rsid w:val="00EE3E2B"/>
    <w:rsid w:val="00EF73B6"/>
    <w:rsid w:val="00F817C5"/>
    <w:rsid w:val="00F84EC0"/>
    <w:rsid w:val="00FA30BD"/>
    <w:rsid w:val="00FB3E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AA9C80"/>
  <w15:chartTrackingRefBased/>
  <w15:docId w15:val="{B5E2B41B-EF60-4F26-8C7F-6A58842E8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95174"/>
  </w:style>
  <w:style w:type="paragraph" w:styleId="Nagwek1">
    <w:name w:val="heading 1"/>
    <w:basedOn w:val="Normalny"/>
    <w:next w:val="Normalny"/>
    <w:link w:val="Nagwek1Znak"/>
    <w:uiPriority w:val="9"/>
    <w:qFormat/>
    <w:rsid w:val="001951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951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9517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9517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9517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9517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9517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9517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9517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9517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9517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9517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9517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9517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9517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9517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9517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95174"/>
    <w:rPr>
      <w:rFonts w:eastAsiaTheme="majorEastAsia" w:cstheme="majorBidi"/>
      <w:color w:val="272727" w:themeColor="text1" w:themeTint="D8"/>
    </w:rPr>
  </w:style>
  <w:style w:type="paragraph" w:styleId="Tytu">
    <w:name w:val="Title"/>
    <w:basedOn w:val="Normalny"/>
    <w:next w:val="Normalny"/>
    <w:link w:val="TytuZnak"/>
    <w:uiPriority w:val="10"/>
    <w:qFormat/>
    <w:rsid w:val="001951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9517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9517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9517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95174"/>
    <w:pPr>
      <w:spacing w:before="160"/>
      <w:jc w:val="center"/>
    </w:pPr>
    <w:rPr>
      <w:i/>
      <w:iCs/>
      <w:color w:val="404040" w:themeColor="text1" w:themeTint="BF"/>
    </w:rPr>
  </w:style>
  <w:style w:type="character" w:customStyle="1" w:styleId="CytatZnak">
    <w:name w:val="Cytat Znak"/>
    <w:basedOn w:val="Domylnaczcionkaakapitu"/>
    <w:link w:val="Cytat"/>
    <w:uiPriority w:val="29"/>
    <w:rsid w:val="00195174"/>
    <w:rPr>
      <w:i/>
      <w:iCs/>
      <w:color w:val="404040" w:themeColor="text1" w:themeTint="BF"/>
    </w:rPr>
  </w:style>
  <w:style w:type="paragraph" w:styleId="Akapitzlist">
    <w:name w:val="List Paragraph"/>
    <w:basedOn w:val="Normalny"/>
    <w:uiPriority w:val="34"/>
    <w:qFormat/>
    <w:rsid w:val="00195174"/>
    <w:pPr>
      <w:ind w:left="720"/>
      <w:contextualSpacing/>
    </w:pPr>
  </w:style>
  <w:style w:type="character" w:styleId="Wyrnienieintensywne">
    <w:name w:val="Intense Emphasis"/>
    <w:basedOn w:val="Domylnaczcionkaakapitu"/>
    <w:uiPriority w:val="21"/>
    <w:qFormat/>
    <w:rsid w:val="00195174"/>
    <w:rPr>
      <w:i/>
      <w:iCs/>
      <w:color w:val="2F5496" w:themeColor="accent1" w:themeShade="BF"/>
    </w:rPr>
  </w:style>
  <w:style w:type="paragraph" w:styleId="Cytatintensywny">
    <w:name w:val="Intense Quote"/>
    <w:basedOn w:val="Normalny"/>
    <w:next w:val="Normalny"/>
    <w:link w:val="CytatintensywnyZnak"/>
    <w:uiPriority w:val="30"/>
    <w:qFormat/>
    <w:rsid w:val="001951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95174"/>
    <w:rPr>
      <w:i/>
      <w:iCs/>
      <w:color w:val="2F5496" w:themeColor="accent1" w:themeShade="BF"/>
    </w:rPr>
  </w:style>
  <w:style w:type="character" w:styleId="Odwoanieintensywne">
    <w:name w:val="Intense Reference"/>
    <w:basedOn w:val="Domylnaczcionkaakapitu"/>
    <w:uiPriority w:val="32"/>
    <w:qFormat/>
    <w:rsid w:val="00195174"/>
    <w:rPr>
      <w:b/>
      <w:bCs/>
      <w:smallCaps/>
      <w:color w:val="2F5496" w:themeColor="accent1" w:themeShade="BF"/>
      <w:spacing w:val="5"/>
    </w:rPr>
  </w:style>
  <w:style w:type="paragraph" w:styleId="Nagwek">
    <w:name w:val="header"/>
    <w:basedOn w:val="Normalny"/>
    <w:link w:val="NagwekZnak"/>
    <w:uiPriority w:val="99"/>
    <w:unhideWhenUsed/>
    <w:rsid w:val="00F84EC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4EC0"/>
  </w:style>
  <w:style w:type="paragraph" w:styleId="Stopka">
    <w:name w:val="footer"/>
    <w:basedOn w:val="Normalny"/>
    <w:link w:val="StopkaZnak"/>
    <w:uiPriority w:val="99"/>
    <w:unhideWhenUsed/>
    <w:rsid w:val="00F84EC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4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1581</Words>
  <Characters>9492</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Szymański</dc:creator>
  <cp:keywords/>
  <dc:description/>
  <cp:lastModifiedBy>Marek Szymański</cp:lastModifiedBy>
  <cp:revision>2</cp:revision>
  <dcterms:created xsi:type="dcterms:W3CDTF">2025-12-22T19:21:00Z</dcterms:created>
  <dcterms:modified xsi:type="dcterms:W3CDTF">2025-12-22T19:21:00Z</dcterms:modified>
</cp:coreProperties>
</file>